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0A" w:rsidRDefault="004609D9" w:rsidP="00E11E0A">
      <w:pPr>
        <w:jc w:val="center"/>
        <w:rPr>
          <w:color w:val="333333"/>
          <w:sz w:val="28"/>
          <w:szCs w:val="28"/>
          <w:shd w:val="clear" w:color="auto" w:fill="FFFFFF"/>
        </w:rPr>
      </w:pPr>
      <w:r>
        <w:rPr>
          <w:rStyle w:val="Gl"/>
          <w:color w:val="333333"/>
          <w:sz w:val="28"/>
          <w:szCs w:val="28"/>
          <w:shd w:val="clear" w:color="auto" w:fill="FFFFFF"/>
        </w:rPr>
        <w:t>ÖĞRENCİLERİN İSTİRAHAT RAPORUNUN BİLDİRİMİ</w:t>
      </w:r>
      <w:r>
        <w:rPr>
          <w:rFonts w:ascii="Courier New" w:hAnsi="Courier New" w:cs="Courier New"/>
          <w:color w:val="333333"/>
          <w:sz w:val="20"/>
          <w:szCs w:val="20"/>
        </w:rPr>
        <w:br/>
      </w:r>
    </w:p>
    <w:p w:rsidR="00055D00" w:rsidRDefault="004609D9" w:rsidP="00E11E0A">
      <w:pPr>
        <w:spacing w:line="360" w:lineRule="auto"/>
        <w:jc w:val="both"/>
      </w:pPr>
      <w:bookmarkStart w:id="0" w:name="_GoBack"/>
      <w:r>
        <w:rPr>
          <w:color w:val="333333"/>
          <w:sz w:val="28"/>
          <w:szCs w:val="28"/>
          <w:shd w:val="clear" w:color="auto" w:fill="FFFFFF"/>
        </w:rPr>
        <w:t xml:space="preserve">Staj ve iş yeri eğitimi süresince istirahat raporu alan öğrenciler işyerinde çalışmadıklarına dair bildirimin elektronik ortamda ve öngörülen sürede yapılması gerekmektedir. </w:t>
      </w:r>
      <w:proofErr w:type="gramStart"/>
      <w:r>
        <w:rPr>
          <w:color w:val="333333"/>
          <w:sz w:val="28"/>
          <w:szCs w:val="28"/>
          <w:shd w:val="clear" w:color="auto" w:fill="FFFFFF"/>
        </w:rPr>
        <w:t xml:space="preserve">Kurumumuzun idari para cezasıyla karşılaşmasının önlenmesini </w:t>
      </w:r>
      <w:proofErr w:type="spellStart"/>
      <w:r>
        <w:rPr>
          <w:color w:val="333333"/>
          <w:sz w:val="28"/>
          <w:szCs w:val="28"/>
          <w:shd w:val="clear" w:color="auto" w:fill="FFFFFF"/>
        </w:rPr>
        <w:t>teminen</w:t>
      </w:r>
      <w:proofErr w:type="spellEnd"/>
      <w:r>
        <w:rPr>
          <w:color w:val="333333"/>
          <w:sz w:val="28"/>
          <w:szCs w:val="28"/>
          <w:shd w:val="clear" w:color="auto" w:fill="FFFFFF"/>
        </w:rPr>
        <w:t xml:space="preserve">; sağlık birimlerince düzenlenmiş olan sağlık raporlarının en geç raporun düzenlendiği günü izleyen iş günü içerisinde Sağlık, Kültür ve Spor Daire Başkanlığına teslim edilmesi, il dışında staj yapanlar 0462 325 84 30 veya 0462 325 31 61 no.lu faks numarasına göndermeleri ile ilgili olarak öğrencilerin birimleri tarafından bilgilendirilmesi gerekmektedir. </w:t>
      </w:r>
      <w:proofErr w:type="gramEnd"/>
      <w:r>
        <w:rPr>
          <w:color w:val="333333"/>
          <w:sz w:val="28"/>
          <w:szCs w:val="28"/>
          <w:shd w:val="clear" w:color="auto" w:fill="FFFFFF"/>
        </w:rPr>
        <w:t>Sağlık raporunun Başkanlığımıza bildirilmemesi veya süresinde bildirilmemesi durumunda karşılaşılan cezalar, </w:t>
      </w:r>
      <w:r>
        <w:rPr>
          <w:rStyle w:val="Gl"/>
          <w:color w:val="333333"/>
          <w:sz w:val="28"/>
          <w:szCs w:val="28"/>
          <w:shd w:val="clear" w:color="auto" w:fill="FFFFFF"/>
        </w:rPr>
        <w:t>işlemin yapılmasında sorumluluğu olan ve işlemde kusuru bulunanlara rücu edilecek ve dolayısıyla cezai yükümlülüğün muhatabı olacaktır.</w:t>
      </w:r>
      <w:bookmarkEnd w:id="0"/>
    </w:p>
    <w:sectPr w:rsidR="00055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62"/>
    <w:rsid w:val="00055D00"/>
    <w:rsid w:val="004609D9"/>
    <w:rsid w:val="00B37162"/>
    <w:rsid w:val="00E11E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998BF-E242-48D0-A76D-939C1038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60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Company>NouS/TncTR</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Hosho</dc:creator>
  <cp:keywords/>
  <dc:description/>
  <cp:lastModifiedBy>Hosho</cp:lastModifiedBy>
  <cp:revision>5</cp:revision>
  <dcterms:created xsi:type="dcterms:W3CDTF">2019-05-15T07:54:00Z</dcterms:created>
  <dcterms:modified xsi:type="dcterms:W3CDTF">2019-06-25T13:54:00Z</dcterms:modified>
</cp:coreProperties>
</file>