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CACF1" w14:textId="77777777" w:rsidR="00EB2EF3" w:rsidRPr="00ED1CF8" w:rsidRDefault="00EB2EF3" w:rsidP="00EB2EF3">
      <w:pPr>
        <w:jc w:val="both"/>
        <w:rPr>
          <w:rFonts w:ascii="Comic Sans MS" w:hAnsi="Comic Sans MS"/>
          <w:b/>
          <w:sz w:val="28"/>
          <w:szCs w:val="28"/>
          <w:lang w:val="tr-TR"/>
        </w:rPr>
      </w:pPr>
      <w:r w:rsidRPr="00EB2EF3">
        <w:rPr>
          <w:rFonts w:ascii="Comic Sans MS" w:hAnsi="Comic Sans MS"/>
          <w:b/>
          <w:noProof/>
          <w:sz w:val="28"/>
          <w:szCs w:val="28"/>
          <w:lang w:val="tr-TR"/>
        </w:rPr>
        <w:drawing>
          <wp:inline distT="0" distB="0" distL="0" distR="0" wp14:anchorId="057E72A2" wp14:editId="5F005E8E">
            <wp:extent cx="5760720" cy="323977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3239770"/>
                    </a:xfrm>
                    <a:prstGeom prst="rect">
                      <a:avLst/>
                    </a:prstGeom>
                  </pic:spPr>
                </pic:pic>
              </a:graphicData>
            </a:graphic>
          </wp:inline>
        </w:drawing>
      </w:r>
    </w:p>
    <w:p w14:paraId="2CD36A53" w14:textId="7275D8BA" w:rsidR="00002791" w:rsidRDefault="00002791" w:rsidP="00EB2EF3">
      <w:pPr>
        <w:jc w:val="both"/>
        <w:rPr>
          <w:rFonts w:ascii="Comic Sans MS" w:hAnsi="Comic Sans MS"/>
          <w:sz w:val="28"/>
          <w:szCs w:val="28"/>
          <w:lang w:val="tr-TR"/>
        </w:rPr>
      </w:pPr>
      <w:r w:rsidRPr="009906D4">
        <w:rPr>
          <w:rFonts w:ascii="Comic Sans MS" w:hAnsi="Comic Sans MS"/>
          <w:sz w:val="28"/>
          <w:szCs w:val="28"/>
          <w:lang w:val="tr-TR"/>
        </w:rPr>
        <w:t xml:space="preserve">Karadeniz Teknik Üniversitesi Deniz Bilimleri </w:t>
      </w:r>
      <w:r w:rsidR="002F6F71" w:rsidRPr="009906D4">
        <w:rPr>
          <w:rFonts w:ascii="Comic Sans MS" w:hAnsi="Comic Sans MS"/>
          <w:sz w:val="28"/>
          <w:szCs w:val="28"/>
          <w:lang w:val="tr-TR"/>
        </w:rPr>
        <w:t xml:space="preserve">Fakültesi </w:t>
      </w:r>
      <w:bookmarkStart w:id="0" w:name="_Hlk75768360"/>
      <w:r w:rsidR="002F6F71" w:rsidRPr="009906D4">
        <w:rPr>
          <w:rFonts w:ascii="Comic Sans MS" w:hAnsi="Comic Sans MS"/>
          <w:sz w:val="28"/>
          <w:szCs w:val="28"/>
          <w:lang w:val="tr-TR"/>
        </w:rPr>
        <w:t>Karadeniz</w:t>
      </w:r>
      <w:r w:rsidRPr="009906D4">
        <w:rPr>
          <w:rFonts w:ascii="Comic Sans MS" w:hAnsi="Comic Sans MS"/>
          <w:sz w:val="28"/>
          <w:szCs w:val="28"/>
          <w:lang w:val="tr-TR"/>
        </w:rPr>
        <w:t xml:space="preserve"> </w:t>
      </w:r>
      <w:r w:rsidRPr="0003785F">
        <w:rPr>
          <w:rFonts w:ascii="Comic Sans MS" w:hAnsi="Comic Sans MS"/>
          <w:sz w:val="28"/>
          <w:szCs w:val="28"/>
          <w:lang w:val="tr-TR"/>
        </w:rPr>
        <w:t xml:space="preserve">Sınır Ötesi İşbirliği Black </w:t>
      </w:r>
      <w:proofErr w:type="spellStart"/>
      <w:r w:rsidRPr="0003785F">
        <w:rPr>
          <w:rFonts w:ascii="Comic Sans MS" w:hAnsi="Comic Sans MS"/>
          <w:sz w:val="28"/>
          <w:szCs w:val="28"/>
          <w:lang w:val="tr-TR"/>
        </w:rPr>
        <w:t>Sea</w:t>
      </w:r>
      <w:proofErr w:type="spellEnd"/>
      <w:r w:rsidRPr="0003785F">
        <w:rPr>
          <w:rFonts w:ascii="Comic Sans MS" w:hAnsi="Comic Sans MS"/>
          <w:sz w:val="28"/>
          <w:szCs w:val="28"/>
          <w:lang w:val="tr-TR"/>
        </w:rPr>
        <w:t xml:space="preserve"> </w:t>
      </w:r>
      <w:proofErr w:type="spellStart"/>
      <w:r w:rsidRPr="0003785F">
        <w:rPr>
          <w:rFonts w:ascii="Comic Sans MS" w:hAnsi="Comic Sans MS"/>
          <w:sz w:val="28"/>
          <w:szCs w:val="28"/>
          <w:lang w:val="tr-TR"/>
        </w:rPr>
        <w:t>Basin</w:t>
      </w:r>
      <w:proofErr w:type="spellEnd"/>
      <w:r w:rsidRPr="0003785F">
        <w:rPr>
          <w:rFonts w:ascii="Comic Sans MS" w:hAnsi="Comic Sans MS"/>
          <w:sz w:val="28"/>
          <w:szCs w:val="28"/>
          <w:lang w:val="tr-TR"/>
        </w:rPr>
        <w:t xml:space="preserve"> </w:t>
      </w:r>
      <w:proofErr w:type="spellStart"/>
      <w:r w:rsidRPr="0003785F">
        <w:rPr>
          <w:rFonts w:ascii="Comic Sans MS" w:hAnsi="Comic Sans MS"/>
          <w:sz w:val="28"/>
          <w:szCs w:val="28"/>
          <w:lang w:val="tr-TR"/>
        </w:rPr>
        <w:t>Programme</w:t>
      </w:r>
      <w:proofErr w:type="spellEnd"/>
      <w:r w:rsidRPr="0003785F">
        <w:rPr>
          <w:rFonts w:ascii="Comic Sans MS" w:hAnsi="Comic Sans MS"/>
          <w:sz w:val="28"/>
          <w:szCs w:val="28"/>
          <w:lang w:val="tr-TR"/>
        </w:rPr>
        <w:t xml:space="preserve"> 2014-2020’ı </w:t>
      </w:r>
      <w:r w:rsidR="003E615A" w:rsidRPr="0003785F">
        <w:rPr>
          <w:rFonts w:ascii="Comic Sans MS" w:hAnsi="Comic Sans MS"/>
          <w:sz w:val="28"/>
          <w:szCs w:val="28"/>
          <w:lang w:val="tr-TR"/>
        </w:rPr>
        <w:t xml:space="preserve">(Cross </w:t>
      </w:r>
      <w:proofErr w:type="spellStart"/>
      <w:r w:rsidR="003E615A" w:rsidRPr="0003785F">
        <w:rPr>
          <w:rFonts w:ascii="Comic Sans MS" w:hAnsi="Comic Sans MS"/>
          <w:sz w:val="28"/>
          <w:szCs w:val="28"/>
          <w:lang w:val="tr-TR"/>
        </w:rPr>
        <w:t>Border</w:t>
      </w:r>
      <w:proofErr w:type="spellEnd"/>
      <w:r w:rsidR="003E615A" w:rsidRPr="0003785F">
        <w:rPr>
          <w:rFonts w:ascii="Comic Sans MS" w:hAnsi="Comic Sans MS"/>
          <w:sz w:val="28"/>
          <w:szCs w:val="28"/>
          <w:lang w:val="tr-TR"/>
        </w:rPr>
        <w:t xml:space="preserve"> </w:t>
      </w:r>
      <w:proofErr w:type="spellStart"/>
      <w:r w:rsidR="003E615A" w:rsidRPr="0003785F">
        <w:rPr>
          <w:rFonts w:ascii="Comic Sans MS" w:hAnsi="Comic Sans MS"/>
          <w:sz w:val="28"/>
          <w:szCs w:val="28"/>
          <w:lang w:val="tr-TR"/>
        </w:rPr>
        <w:t>Cooperation</w:t>
      </w:r>
      <w:proofErr w:type="spellEnd"/>
      <w:r w:rsidR="003E615A" w:rsidRPr="0003785F">
        <w:rPr>
          <w:rFonts w:ascii="Comic Sans MS" w:hAnsi="Comic Sans MS"/>
          <w:sz w:val="28"/>
          <w:szCs w:val="28"/>
          <w:lang w:val="tr-TR"/>
        </w:rPr>
        <w:t xml:space="preserve">;  Black </w:t>
      </w:r>
      <w:proofErr w:type="spellStart"/>
      <w:r w:rsidR="003E615A" w:rsidRPr="0003785F">
        <w:rPr>
          <w:rFonts w:ascii="Comic Sans MS" w:hAnsi="Comic Sans MS"/>
          <w:sz w:val="28"/>
          <w:szCs w:val="28"/>
          <w:lang w:val="tr-TR"/>
        </w:rPr>
        <w:t>Sea</w:t>
      </w:r>
      <w:proofErr w:type="spellEnd"/>
      <w:r w:rsidR="003E615A" w:rsidRPr="0003785F">
        <w:rPr>
          <w:rFonts w:ascii="Comic Sans MS" w:hAnsi="Comic Sans MS"/>
          <w:sz w:val="28"/>
          <w:szCs w:val="28"/>
          <w:lang w:val="tr-TR"/>
        </w:rPr>
        <w:t xml:space="preserve"> </w:t>
      </w:r>
      <w:proofErr w:type="spellStart"/>
      <w:r w:rsidR="003E615A" w:rsidRPr="0003785F">
        <w:rPr>
          <w:rFonts w:ascii="Comic Sans MS" w:hAnsi="Comic Sans MS"/>
          <w:sz w:val="28"/>
          <w:szCs w:val="28"/>
          <w:lang w:val="tr-TR"/>
        </w:rPr>
        <w:t>Basin</w:t>
      </w:r>
      <w:proofErr w:type="spellEnd"/>
      <w:r w:rsidR="003E615A" w:rsidRPr="0003785F">
        <w:rPr>
          <w:rFonts w:ascii="Comic Sans MS" w:hAnsi="Comic Sans MS"/>
          <w:sz w:val="28"/>
          <w:szCs w:val="28"/>
          <w:lang w:val="tr-TR"/>
        </w:rPr>
        <w:t>)</w:t>
      </w:r>
      <w:bookmarkEnd w:id="0"/>
      <w:r w:rsidR="003E615A" w:rsidRPr="0003785F">
        <w:rPr>
          <w:rFonts w:ascii="Comic Sans MS" w:hAnsi="Comic Sans MS"/>
          <w:sz w:val="28"/>
          <w:szCs w:val="28"/>
          <w:lang w:val="tr-TR"/>
        </w:rPr>
        <w:t xml:space="preserve"> </w:t>
      </w:r>
      <w:r w:rsidR="00626BBB" w:rsidRPr="0003785F">
        <w:rPr>
          <w:rFonts w:ascii="Comic Sans MS" w:hAnsi="Comic Sans MS"/>
          <w:sz w:val="28"/>
          <w:szCs w:val="28"/>
          <w:lang w:val="tr-TR"/>
        </w:rPr>
        <w:t xml:space="preserve">birinci ve </w:t>
      </w:r>
      <w:r w:rsidR="0053108E" w:rsidRPr="0003785F">
        <w:rPr>
          <w:rFonts w:ascii="Comic Sans MS" w:hAnsi="Comic Sans MS"/>
          <w:sz w:val="28"/>
          <w:szCs w:val="28"/>
          <w:lang w:val="tr-TR"/>
        </w:rPr>
        <w:t>ikinci faz programı</w:t>
      </w:r>
      <w:r w:rsidR="003E615A" w:rsidRPr="0003785F">
        <w:rPr>
          <w:rFonts w:ascii="Comic Sans MS" w:hAnsi="Comic Sans MS"/>
          <w:sz w:val="28"/>
          <w:szCs w:val="28"/>
          <w:lang w:val="tr-TR"/>
        </w:rPr>
        <w:t xml:space="preserve"> </w:t>
      </w:r>
      <w:r w:rsidR="009906D4" w:rsidRPr="0003785F">
        <w:rPr>
          <w:rFonts w:ascii="Comic Sans MS" w:hAnsi="Comic Sans MS"/>
          <w:sz w:val="28"/>
          <w:szCs w:val="28"/>
          <w:lang w:val="tr-TR"/>
        </w:rPr>
        <w:t xml:space="preserve">çerçevesinde </w:t>
      </w:r>
      <w:r w:rsidR="00626BBB" w:rsidRPr="0003785F">
        <w:rPr>
          <w:rFonts w:ascii="Comic Sans MS" w:hAnsi="Comic Sans MS"/>
          <w:sz w:val="28"/>
          <w:szCs w:val="28"/>
          <w:lang w:val="tr-TR"/>
        </w:rPr>
        <w:t>üç</w:t>
      </w:r>
      <w:r w:rsidR="003E615A" w:rsidRPr="0003785F">
        <w:rPr>
          <w:rFonts w:ascii="Comic Sans MS" w:hAnsi="Comic Sans MS"/>
          <w:sz w:val="28"/>
          <w:szCs w:val="28"/>
          <w:lang w:val="tr-TR"/>
        </w:rPr>
        <w:t xml:space="preserve"> proje ile desteklenmiştir. </w:t>
      </w:r>
      <w:r w:rsidR="00626BBB" w:rsidRPr="0003785F">
        <w:rPr>
          <w:rFonts w:ascii="Comic Sans MS" w:hAnsi="Comic Sans MS"/>
          <w:sz w:val="28"/>
          <w:szCs w:val="28"/>
          <w:lang w:val="tr-TR"/>
        </w:rPr>
        <w:t xml:space="preserve">Ayrıca Avrupa Komisyonu tarafından desteklenen bir proje bulunmaktadır. </w:t>
      </w:r>
      <w:r w:rsidR="003E615A" w:rsidRPr="0003785F">
        <w:rPr>
          <w:rFonts w:ascii="Comic Sans MS" w:hAnsi="Comic Sans MS"/>
          <w:sz w:val="28"/>
          <w:szCs w:val="28"/>
          <w:lang w:val="tr-TR"/>
        </w:rPr>
        <w:t xml:space="preserve">Bu projelerden </w:t>
      </w:r>
      <w:r w:rsidR="003E615A" w:rsidRPr="009906D4">
        <w:rPr>
          <w:rFonts w:ascii="Comic Sans MS" w:hAnsi="Comic Sans MS"/>
          <w:sz w:val="28"/>
          <w:szCs w:val="28"/>
          <w:lang w:val="tr-TR"/>
        </w:rPr>
        <w:t xml:space="preserve">bir tanesinde proje </w:t>
      </w:r>
      <w:r w:rsidR="003A6C19">
        <w:rPr>
          <w:rFonts w:ascii="Comic Sans MS" w:hAnsi="Comic Sans MS"/>
          <w:sz w:val="28"/>
          <w:szCs w:val="28"/>
          <w:lang w:val="tr-TR"/>
        </w:rPr>
        <w:t>Lideri (</w:t>
      </w:r>
      <w:proofErr w:type="spellStart"/>
      <w:r w:rsidR="003A6C19">
        <w:rPr>
          <w:rFonts w:ascii="Comic Sans MS" w:hAnsi="Comic Sans MS"/>
          <w:sz w:val="28"/>
          <w:szCs w:val="28"/>
          <w:lang w:val="tr-TR"/>
        </w:rPr>
        <w:t>LitOUTer</w:t>
      </w:r>
      <w:proofErr w:type="spellEnd"/>
      <w:r w:rsidR="003A6C19">
        <w:rPr>
          <w:rFonts w:ascii="Comic Sans MS" w:hAnsi="Comic Sans MS"/>
          <w:sz w:val="28"/>
          <w:szCs w:val="28"/>
          <w:lang w:val="tr-TR"/>
        </w:rPr>
        <w:t xml:space="preserve">) </w:t>
      </w:r>
      <w:r w:rsidR="00BF4B14">
        <w:rPr>
          <w:rFonts w:ascii="Comic Sans MS" w:hAnsi="Comic Sans MS"/>
          <w:sz w:val="28"/>
          <w:szCs w:val="28"/>
          <w:lang w:val="tr-TR"/>
        </w:rPr>
        <w:t>d</w:t>
      </w:r>
      <w:r w:rsidR="003E615A" w:rsidRPr="009906D4">
        <w:rPr>
          <w:rFonts w:ascii="Comic Sans MS" w:hAnsi="Comic Sans MS"/>
          <w:sz w:val="28"/>
          <w:szCs w:val="28"/>
          <w:lang w:val="tr-TR"/>
        </w:rPr>
        <w:t>iğer</w:t>
      </w:r>
      <w:r w:rsidR="00626BBB">
        <w:rPr>
          <w:rFonts w:ascii="Comic Sans MS" w:hAnsi="Comic Sans MS"/>
          <w:sz w:val="28"/>
          <w:szCs w:val="28"/>
          <w:lang w:val="tr-TR"/>
        </w:rPr>
        <w:t>ler</w:t>
      </w:r>
      <w:r w:rsidR="003E615A" w:rsidRPr="009906D4">
        <w:rPr>
          <w:rFonts w:ascii="Comic Sans MS" w:hAnsi="Comic Sans MS"/>
          <w:sz w:val="28"/>
          <w:szCs w:val="28"/>
          <w:lang w:val="tr-TR"/>
        </w:rPr>
        <w:t xml:space="preserve">inde ise proje ortağı </w:t>
      </w:r>
      <w:r w:rsidR="00626BBB">
        <w:rPr>
          <w:rFonts w:ascii="Comic Sans MS" w:hAnsi="Comic Sans MS"/>
          <w:sz w:val="28"/>
          <w:szCs w:val="28"/>
          <w:lang w:val="tr-TR"/>
        </w:rPr>
        <w:t xml:space="preserve">olarak </w:t>
      </w:r>
      <w:r w:rsidR="003E615A" w:rsidRPr="009906D4">
        <w:rPr>
          <w:rFonts w:ascii="Comic Sans MS" w:hAnsi="Comic Sans MS"/>
          <w:sz w:val="28"/>
          <w:szCs w:val="28"/>
          <w:lang w:val="tr-TR"/>
        </w:rPr>
        <w:t>görev almıştır. Projeler ve detayları aşağıda sunulmuştur.</w:t>
      </w:r>
    </w:p>
    <w:p w14:paraId="45A2C4A6" w14:textId="77777777" w:rsidR="003E615A" w:rsidRPr="009906D4" w:rsidRDefault="003E615A" w:rsidP="00EB2EF3">
      <w:pPr>
        <w:pStyle w:val="ListeParagraf"/>
        <w:numPr>
          <w:ilvl w:val="0"/>
          <w:numId w:val="1"/>
        </w:numPr>
        <w:jc w:val="both"/>
        <w:rPr>
          <w:rFonts w:ascii="Comic Sans MS" w:hAnsi="Comic Sans MS"/>
          <w:sz w:val="28"/>
          <w:szCs w:val="28"/>
          <w:lang w:val="tr-TR"/>
        </w:rPr>
      </w:pPr>
      <w:bookmarkStart w:id="1" w:name="_Hlk75768347"/>
      <w:proofErr w:type="spellStart"/>
      <w:r w:rsidRPr="009906D4">
        <w:rPr>
          <w:rFonts w:ascii="Comic Sans MS" w:hAnsi="Comic Sans MS"/>
          <w:b/>
          <w:sz w:val="28"/>
          <w:szCs w:val="28"/>
          <w:lang w:val="tr-TR"/>
        </w:rPr>
        <w:t>LitOUTer</w:t>
      </w:r>
      <w:proofErr w:type="spellEnd"/>
      <w:r w:rsidRPr="009906D4">
        <w:rPr>
          <w:rFonts w:ascii="Comic Sans MS" w:hAnsi="Comic Sans MS"/>
          <w:b/>
          <w:sz w:val="28"/>
          <w:szCs w:val="28"/>
          <w:lang w:val="tr-TR"/>
        </w:rPr>
        <w:t xml:space="preserve"> (BSB-785):</w:t>
      </w:r>
      <w:r w:rsidRPr="009906D4">
        <w:rPr>
          <w:rFonts w:ascii="Comic Sans MS" w:hAnsi="Comic Sans MS"/>
          <w:sz w:val="28"/>
          <w:szCs w:val="28"/>
        </w:rPr>
        <w:t xml:space="preserve"> </w:t>
      </w:r>
      <w:proofErr w:type="spellStart"/>
      <w:r w:rsidRPr="009906D4">
        <w:rPr>
          <w:rFonts w:ascii="Comic Sans MS" w:hAnsi="Comic Sans MS"/>
          <w:sz w:val="28"/>
          <w:szCs w:val="28"/>
          <w:lang w:val="tr-TR"/>
        </w:rPr>
        <w:t>Raising</w:t>
      </w:r>
      <w:proofErr w:type="spellEnd"/>
      <w:r w:rsidRPr="009906D4">
        <w:rPr>
          <w:rFonts w:ascii="Comic Sans MS" w:hAnsi="Comic Sans MS"/>
          <w:sz w:val="28"/>
          <w:szCs w:val="28"/>
          <w:lang w:val="tr-TR"/>
        </w:rPr>
        <w:t xml:space="preserve"> </w:t>
      </w:r>
      <w:proofErr w:type="spellStart"/>
      <w:r w:rsidRPr="009906D4">
        <w:rPr>
          <w:rFonts w:ascii="Comic Sans MS" w:hAnsi="Comic Sans MS"/>
          <w:sz w:val="28"/>
          <w:szCs w:val="28"/>
          <w:lang w:val="tr-TR"/>
        </w:rPr>
        <w:t>Public</w:t>
      </w:r>
      <w:proofErr w:type="spellEnd"/>
      <w:r w:rsidRPr="009906D4">
        <w:rPr>
          <w:rFonts w:ascii="Comic Sans MS" w:hAnsi="Comic Sans MS"/>
          <w:sz w:val="28"/>
          <w:szCs w:val="28"/>
          <w:lang w:val="tr-TR"/>
        </w:rPr>
        <w:t xml:space="preserve"> </w:t>
      </w:r>
      <w:proofErr w:type="spellStart"/>
      <w:r w:rsidRPr="009906D4">
        <w:rPr>
          <w:rFonts w:ascii="Comic Sans MS" w:hAnsi="Comic Sans MS"/>
          <w:sz w:val="28"/>
          <w:szCs w:val="28"/>
          <w:lang w:val="tr-TR"/>
        </w:rPr>
        <w:t>Awareness</w:t>
      </w:r>
      <w:proofErr w:type="spellEnd"/>
      <w:r w:rsidRPr="009906D4">
        <w:rPr>
          <w:rFonts w:ascii="Comic Sans MS" w:hAnsi="Comic Sans MS"/>
          <w:sz w:val="28"/>
          <w:szCs w:val="28"/>
          <w:lang w:val="tr-TR"/>
        </w:rPr>
        <w:t xml:space="preserve"> </w:t>
      </w:r>
      <w:proofErr w:type="spellStart"/>
      <w:r w:rsidRPr="009906D4">
        <w:rPr>
          <w:rFonts w:ascii="Comic Sans MS" w:hAnsi="Comic Sans MS"/>
          <w:sz w:val="28"/>
          <w:szCs w:val="28"/>
          <w:lang w:val="tr-TR"/>
        </w:rPr>
        <w:t>and</w:t>
      </w:r>
      <w:proofErr w:type="spellEnd"/>
      <w:r w:rsidRPr="009906D4">
        <w:rPr>
          <w:rFonts w:ascii="Comic Sans MS" w:hAnsi="Comic Sans MS"/>
          <w:sz w:val="28"/>
          <w:szCs w:val="28"/>
          <w:lang w:val="tr-TR"/>
        </w:rPr>
        <w:t xml:space="preserve"> </w:t>
      </w:r>
      <w:proofErr w:type="spellStart"/>
      <w:r w:rsidRPr="009906D4">
        <w:rPr>
          <w:rFonts w:ascii="Comic Sans MS" w:hAnsi="Comic Sans MS"/>
          <w:sz w:val="28"/>
          <w:szCs w:val="28"/>
          <w:lang w:val="tr-TR"/>
        </w:rPr>
        <w:t>Reducing</w:t>
      </w:r>
      <w:proofErr w:type="spellEnd"/>
      <w:r w:rsidRPr="009906D4">
        <w:rPr>
          <w:rFonts w:ascii="Comic Sans MS" w:hAnsi="Comic Sans MS"/>
          <w:sz w:val="28"/>
          <w:szCs w:val="28"/>
          <w:lang w:val="tr-TR"/>
        </w:rPr>
        <w:t xml:space="preserve"> Marine </w:t>
      </w:r>
      <w:proofErr w:type="spellStart"/>
      <w:r w:rsidRPr="009906D4">
        <w:rPr>
          <w:rFonts w:ascii="Comic Sans MS" w:hAnsi="Comic Sans MS"/>
          <w:sz w:val="28"/>
          <w:szCs w:val="28"/>
          <w:lang w:val="tr-TR"/>
        </w:rPr>
        <w:t>Litter</w:t>
      </w:r>
      <w:proofErr w:type="spellEnd"/>
      <w:r w:rsidRPr="009906D4">
        <w:rPr>
          <w:rFonts w:ascii="Comic Sans MS" w:hAnsi="Comic Sans MS"/>
          <w:sz w:val="28"/>
          <w:szCs w:val="28"/>
          <w:lang w:val="tr-TR"/>
        </w:rPr>
        <w:t xml:space="preserve"> </w:t>
      </w:r>
      <w:proofErr w:type="spellStart"/>
      <w:r w:rsidRPr="009906D4">
        <w:rPr>
          <w:rFonts w:ascii="Comic Sans MS" w:hAnsi="Comic Sans MS"/>
          <w:sz w:val="28"/>
          <w:szCs w:val="28"/>
          <w:lang w:val="tr-TR"/>
        </w:rPr>
        <w:t>for</w:t>
      </w:r>
      <w:proofErr w:type="spellEnd"/>
      <w:r w:rsidRPr="009906D4">
        <w:rPr>
          <w:rFonts w:ascii="Comic Sans MS" w:hAnsi="Comic Sans MS"/>
          <w:sz w:val="28"/>
          <w:szCs w:val="28"/>
          <w:lang w:val="tr-TR"/>
        </w:rPr>
        <w:t xml:space="preserve"> </w:t>
      </w:r>
      <w:proofErr w:type="spellStart"/>
      <w:r w:rsidRPr="009906D4">
        <w:rPr>
          <w:rFonts w:ascii="Comic Sans MS" w:hAnsi="Comic Sans MS"/>
          <w:sz w:val="28"/>
          <w:szCs w:val="28"/>
          <w:lang w:val="tr-TR"/>
        </w:rPr>
        <w:t>Protection</w:t>
      </w:r>
      <w:proofErr w:type="spellEnd"/>
      <w:r w:rsidRPr="009906D4">
        <w:rPr>
          <w:rFonts w:ascii="Comic Sans MS" w:hAnsi="Comic Sans MS"/>
          <w:sz w:val="28"/>
          <w:szCs w:val="28"/>
          <w:lang w:val="tr-TR"/>
        </w:rPr>
        <w:t xml:space="preserve"> of </w:t>
      </w:r>
      <w:proofErr w:type="spellStart"/>
      <w:r w:rsidRPr="009906D4">
        <w:rPr>
          <w:rFonts w:ascii="Comic Sans MS" w:hAnsi="Comic Sans MS"/>
          <w:sz w:val="28"/>
          <w:szCs w:val="28"/>
          <w:lang w:val="tr-TR"/>
        </w:rPr>
        <w:t>the</w:t>
      </w:r>
      <w:proofErr w:type="spellEnd"/>
      <w:r w:rsidRPr="009906D4">
        <w:rPr>
          <w:rFonts w:ascii="Comic Sans MS" w:hAnsi="Comic Sans MS"/>
          <w:sz w:val="28"/>
          <w:szCs w:val="28"/>
          <w:lang w:val="tr-TR"/>
        </w:rPr>
        <w:t xml:space="preserve"> Black </w:t>
      </w:r>
      <w:proofErr w:type="spellStart"/>
      <w:r w:rsidRPr="009906D4">
        <w:rPr>
          <w:rFonts w:ascii="Comic Sans MS" w:hAnsi="Comic Sans MS"/>
          <w:sz w:val="28"/>
          <w:szCs w:val="28"/>
          <w:lang w:val="tr-TR"/>
        </w:rPr>
        <w:t>Sea</w:t>
      </w:r>
      <w:proofErr w:type="spellEnd"/>
      <w:r w:rsidRPr="009906D4">
        <w:rPr>
          <w:rFonts w:ascii="Comic Sans MS" w:hAnsi="Comic Sans MS"/>
          <w:sz w:val="28"/>
          <w:szCs w:val="28"/>
          <w:lang w:val="tr-TR"/>
        </w:rPr>
        <w:t xml:space="preserve"> </w:t>
      </w:r>
      <w:proofErr w:type="spellStart"/>
      <w:r w:rsidRPr="009906D4">
        <w:rPr>
          <w:rFonts w:ascii="Comic Sans MS" w:hAnsi="Comic Sans MS"/>
          <w:sz w:val="28"/>
          <w:szCs w:val="28"/>
          <w:lang w:val="tr-TR"/>
        </w:rPr>
        <w:t>Ecosystem</w:t>
      </w:r>
      <w:proofErr w:type="spellEnd"/>
      <w:r w:rsidRPr="009906D4">
        <w:rPr>
          <w:rFonts w:ascii="Comic Sans MS" w:hAnsi="Comic Sans MS"/>
          <w:sz w:val="28"/>
          <w:szCs w:val="28"/>
          <w:lang w:val="tr-TR"/>
        </w:rPr>
        <w:t xml:space="preserve"> (Karadeniz Ekosistemini Korumak İçin Halkın Farkındalığını Artır</w:t>
      </w:r>
      <w:r w:rsidR="00E167AE" w:rsidRPr="009906D4">
        <w:rPr>
          <w:rFonts w:ascii="Comic Sans MS" w:hAnsi="Comic Sans MS"/>
          <w:sz w:val="28"/>
          <w:szCs w:val="28"/>
          <w:lang w:val="tr-TR"/>
        </w:rPr>
        <w:t>ılması ve</w:t>
      </w:r>
      <w:r w:rsidRPr="009906D4">
        <w:rPr>
          <w:rFonts w:ascii="Comic Sans MS" w:hAnsi="Comic Sans MS"/>
          <w:sz w:val="28"/>
          <w:szCs w:val="28"/>
          <w:lang w:val="tr-TR"/>
        </w:rPr>
        <w:t xml:space="preserve"> </w:t>
      </w:r>
      <w:r w:rsidR="00E167AE" w:rsidRPr="009906D4">
        <w:rPr>
          <w:rFonts w:ascii="Comic Sans MS" w:hAnsi="Comic Sans MS"/>
          <w:sz w:val="28"/>
          <w:szCs w:val="28"/>
          <w:lang w:val="tr-TR"/>
        </w:rPr>
        <w:t>Deniz Çöplerinin Azaltılması)</w:t>
      </w:r>
    </w:p>
    <w:bookmarkEnd w:id="1"/>
    <w:p w14:paraId="105EED9F" w14:textId="77777777" w:rsidR="00C13BB0" w:rsidRPr="009906D4" w:rsidRDefault="00C13BB0" w:rsidP="00EB2EF3">
      <w:pPr>
        <w:pStyle w:val="ListeParagraf"/>
        <w:spacing w:after="0"/>
        <w:jc w:val="both"/>
        <w:rPr>
          <w:rFonts w:ascii="Comic Sans MS" w:hAnsi="Comic Sans MS"/>
          <w:b/>
          <w:sz w:val="28"/>
          <w:szCs w:val="28"/>
          <w:lang w:val="tr-TR"/>
        </w:rPr>
      </w:pPr>
      <w:r w:rsidRPr="009906D4">
        <w:rPr>
          <w:rFonts w:ascii="Comic Sans MS" w:hAnsi="Comic Sans MS"/>
          <w:b/>
          <w:sz w:val="28"/>
          <w:szCs w:val="28"/>
          <w:lang w:val="tr-TR"/>
        </w:rPr>
        <w:t>Proje Ortakları:</w:t>
      </w:r>
    </w:p>
    <w:p w14:paraId="24CEB405" w14:textId="77777777" w:rsidR="0075632C" w:rsidRPr="009906D4" w:rsidRDefault="0075632C" w:rsidP="00EB2EF3">
      <w:pPr>
        <w:spacing w:after="0"/>
        <w:ind w:left="1276"/>
        <w:jc w:val="both"/>
        <w:rPr>
          <w:rFonts w:ascii="Comic Sans MS" w:hAnsi="Comic Sans MS"/>
          <w:sz w:val="28"/>
          <w:szCs w:val="28"/>
          <w:lang w:val="tr-TR"/>
        </w:rPr>
      </w:pPr>
      <w:r w:rsidRPr="009906D4">
        <w:rPr>
          <w:rFonts w:ascii="Comic Sans MS" w:hAnsi="Comic Sans MS"/>
          <w:b/>
          <w:sz w:val="28"/>
          <w:szCs w:val="28"/>
          <w:lang w:val="tr-TR"/>
        </w:rPr>
        <w:t xml:space="preserve">Türkiye: </w:t>
      </w:r>
      <w:r w:rsidRPr="009906D4">
        <w:rPr>
          <w:rFonts w:ascii="Comic Sans MS" w:hAnsi="Comic Sans MS"/>
          <w:sz w:val="28"/>
          <w:szCs w:val="28"/>
          <w:lang w:val="tr-TR"/>
        </w:rPr>
        <w:t xml:space="preserve">Karadeniz Teknik Üniversitesi Deniz Bilimleri Fakültesi (KTU-DBF) (Proje </w:t>
      </w:r>
      <w:r w:rsidR="003A6C19">
        <w:rPr>
          <w:rFonts w:ascii="Comic Sans MS" w:hAnsi="Comic Sans MS"/>
          <w:sz w:val="28"/>
          <w:szCs w:val="28"/>
          <w:lang w:val="tr-TR"/>
        </w:rPr>
        <w:t>Lideri</w:t>
      </w:r>
      <w:r w:rsidRPr="009906D4">
        <w:rPr>
          <w:rFonts w:ascii="Comic Sans MS" w:hAnsi="Comic Sans MS"/>
          <w:sz w:val="28"/>
          <w:szCs w:val="28"/>
          <w:lang w:val="tr-TR"/>
        </w:rPr>
        <w:t>)</w:t>
      </w:r>
    </w:p>
    <w:p w14:paraId="28DCF3B1" w14:textId="77777777" w:rsidR="0075632C" w:rsidRPr="009906D4" w:rsidRDefault="0075632C" w:rsidP="00EB2EF3">
      <w:pPr>
        <w:spacing w:after="0"/>
        <w:ind w:left="1276"/>
        <w:jc w:val="both"/>
        <w:rPr>
          <w:rFonts w:ascii="Comic Sans MS" w:hAnsi="Comic Sans MS"/>
          <w:sz w:val="28"/>
          <w:szCs w:val="28"/>
          <w:lang w:val="tr-TR"/>
        </w:rPr>
      </w:pPr>
      <w:r w:rsidRPr="009906D4">
        <w:rPr>
          <w:rFonts w:ascii="Comic Sans MS" w:hAnsi="Comic Sans MS"/>
          <w:b/>
          <w:sz w:val="28"/>
          <w:szCs w:val="28"/>
          <w:lang w:val="tr-TR"/>
        </w:rPr>
        <w:t>Gürcistan:</w:t>
      </w:r>
      <w:r w:rsidRPr="009906D4">
        <w:rPr>
          <w:rFonts w:ascii="Comic Sans MS" w:hAnsi="Comic Sans MS"/>
          <w:sz w:val="28"/>
          <w:szCs w:val="28"/>
          <w:lang w:val="tr-TR"/>
        </w:rPr>
        <w:t xml:space="preserve"> International Business </w:t>
      </w:r>
      <w:proofErr w:type="spellStart"/>
      <w:r w:rsidRPr="009906D4">
        <w:rPr>
          <w:rFonts w:ascii="Comic Sans MS" w:hAnsi="Comic Sans MS"/>
          <w:sz w:val="28"/>
          <w:szCs w:val="28"/>
          <w:lang w:val="tr-TR"/>
        </w:rPr>
        <w:t>and</w:t>
      </w:r>
      <w:proofErr w:type="spellEnd"/>
      <w:r w:rsidRPr="009906D4">
        <w:rPr>
          <w:rFonts w:ascii="Comic Sans MS" w:hAnsi="Comic Sans MS"/>
          <w:sz w:val="28"/>
          <w:szCs w:val="28"/>
          <w:lang w:val="tr-TR"/>
        </w:rPr>
        <w:t xml:space="preserve"> </w:t>
      </w:r>
      <w:proofErr w:type="spellStart"/>
      <w:r w:rsidRPr="009906D4">
        <w:rPr>
          <w:rFonts w:ascii="Comic Sans MS" w:hAnsi="Comic Sans MS"/>
          <w:sz w:val="28"/>
          <w:szCs w:val="28"/>
          <w:lang w:val="tr-TR"/>
        </w:rPr>
        <w:t>Economic</w:t>
      </w:r>
      <w:proofErr w:type="spellEnd"/>
      <w:r w:rsidRPr="009906D4">
        <w:rPr>
          <w:rFonts w:ascii="Comic Sans MS" w:hAnsi="Comic Sans MS"/>
          <w:sz w:val="28"/>
          <w:szCs w:val="28"/>
          <w:lang w:val="tr-TR"/>
        </w:rPr>
        <w:t xml:space="preserve"> Development Center (IBEDC) (PP2)</w:t>
      </w:r>
    </w:p>
    <w:p w14:paraId="3F7D98E7" w14:textId="77777777" w:rsidR="0075632C" w:rsidRPr="009906D4" w:rsidRDefault="00C13BB0" w:rsidP="00EB2EF3">
      <w:pPr>
        <w:spacing w:after="0"/>
        <w:ind w:left="1276"/>
        <w:jc w:val="both"/>
        <w:rPr>
          <w:rFonts w:ascii="Comic Sans MS" w:hAnsi="Comic Sans MS"/>
          <w:sz w:val="28"/>
          <w:szCs w:val="28"/>
          <w:lang w:val="tr-TR"/>
        </w:rPr>
      </w:pPr>
      <w:r w:rsidRPr="009906D4">
        <w:rPr>
          <w:rFonts w:ascii="Comic Sans MS" w:hAnsi="Comic Sans MS"/>
          <w:b/>
          <w:sz w:val="28"/>
          <w:szCs w:val="28"/>
          <w:lang w:val="tr-TR"/>
        </w:rPr>
        <w:t xml:space="preserve">Romanya: </w:t>
      </w:r>
      <w:proofErr w:type="spellStart"/>
      <w:r w:rsidR="0075632C" w:rsidRPr="009906D4">
        <w:rPr>
          <w:rFonts w:ascii="Comic Sans MS" w:hAnsi="Comic Sans MS"/>
          <w:sz w:val="28"/>
          <w:szCs w:val="28"/>
          <w:lang w:val="tr-TR"/>
        </w:rPr>
        <w:t>Non-governmental</w:t>
      </w:r>
      <w:proofErr w:type="spellEnd"/>
      <w:r w:rsidR="0075632C" w:rsidRPr="009906D4">
        <w:rPr>
          <w:rFonts w:ascii="Comic Sans MS" w:hAnsi="Comic Sans MS"/>
          <w:sz w:val="28"/>
          <w:szCs w:val="28"/>
          <w:lang w:val="tr-TR"/>
        </w:rPr>
        <w:t xml:space="preserve"> </w:t>
      </w:r>
      <w:proofErr w:type="spellStart"/>
      <w:r w:rsidR="0075632C" w:rsidRPr="009906D4">
        <w:rPr>
          <w:rFonts w:ascii="Comic Sans MS" w:hAnsi="Comic Sans MS"/>
          <w:sz w:val="28"/>
          <w:szCs w:val="28"/>
          <w:lang w:val="tr-TR"/>
        </w:rPr>
        <w:t>Environmental</w:t>
      </w:r>
      <w:proofErr w:type="spellEnd"/>
      <w:r w:rsidR="0075632C" w:rsidRPr="009906D4">
        <w:rPr>
          <w:rFonts w:ascii="Comic Sans MS" w:hAnsi="Comic Sans MS"/>
          <w:sz w:val="28"/>
          <w:szCs w:val="28"/>
          <w:lang w:val="tr-TR"/>
        </w:rPr>
        <w:t xml:space="preserve"> </w:t>
      </w:r>
      <w:proofErr w:type="spellStart"/>
      <w:r w:rsidR="0075632C" w:rsidRPr="009906D4">
        <w:rPr>
          <w:rFonts w:ascii="Comic Sans MS" w:hAnsi="Comic Sans MS"/>
          <w:sz w:val="28"/>
          <w:szCs w:val="28"/>
          <w:lang w:val="tr-TR"/>
        </w:rPr>
        <w:t>Organization</w:t>
      </w:r>
      <w:proofErr w:type="spellEnd"/>
      <w:r w:rsidR="0075632C" w:rsidRPr="009906D4">
        <w:rPr>
          <w:rFonts w:ascii="Comic Sans MS" w:hAnsi="Comic Sans MS"/>
          <w:sz w:val="28"/>
          <w:szCs w:val="28"/>
          <w:lang w:val="tr-TR"/>
        </w:rPr>
        <w:t xml:space="preserve"> </w:t>
      </w:r>
      <w:proofErr w:type="spellStart"/>
      <w:r w:rsidR="0075632C" w:rsidRPr="009906D4">
        <w:rPr>
          <w:rFonts w:ascii="Comic Sans MS" w:hAnsi="Comic Sans MS"/>
          <w:sz w:val="28"/>
          <w:szCs w:val="28"/>
          <w:lang w:val="tr-TR"/>
        </w:rPr>
        <w:t>Mare</w:t>
      </w:r>
      <w:proofErr w:type="spellEnd"/>
      <w:r w:rsidR="0075632C" w:rsidRPr="009906D4">
        <w:rPr>
          <w:rFonts w:ascii="Comic Sans MS" w:hAnsi="Comic Sans MS"/>
          <w:sz w:val="28"/>
          <w:szCs w:val="28"/>
          <w:lang w:val="tr-TR"/>
        </w:rPr>
        <w:t xml:space="preserve"> </w:t>
      </w:r>
      <w:proofErr w:type="spellStart"/>
      <w:r w:rsidR="0075632C" w:rsidRPr="009906D4">
        <w:rPr>
          <w:rFonts w:ascii="Comic Sans MS" w:hAnsi="Comic Sans MS"/>
          <w:sz w:val="28"/>
          <w:szCs w:val="28"/>
          <w:lang w:val="tr-TR"/>
        </w:rPr>
        <w:t>Nostrum</w:t>
      </w:r>
      <w:proofErr w:type="spellEnd"/>
      <w:r w:rsidR="0075632C" w:rsidRPr="009906D4">
        <w:rPr>
          <w:rFonts w:ascii="Comic Sans MS" w:hAnsi="Comic Sans MS"/>
          <w:sz w:val="28"/>
          <w:szCs w:val="28"/>
          <w:lang w:val="tr-TR"/>
        </w:rPr>
        <w:t xml:space="preserve">  (MN) </w:t>
      </w:r>
      <w:r w:rsidRPr="009906D4">
        <w:rPr>
          <w:rFonts w:ascii="Comic Sans MS" w:hAnsi="Comic Sans MS"/>
          <w:sz w:val="28"/>
          <w:szCs w:val="28"/>
          <w:lang w:val="tr-TR"/>
        </w:rPr>
        <w:t>(PP3)</w:t>
      </w:r>
    </w:p>
    <w:p w14:paraId="505FBA52" w14:textId="77777777" w:rsidR="0075632C" w:rsidRPr="009906D4" w:rsidRDefault="0075632C" w:rsidP="00EB2EF3">
      <w:pPr>
        <w:spacing w:after="0"/>
        <w:ind w:left="1276"/>
        <w:jc w:val="both"/>
        <w:rPr>
          <w:rFonts w:ascii="Comic Sans MS" w:hAnsi="Comic Sans MS"/>
          <w:sz w:val="28"/>
          <w:szCs w:val="28"/>
          <w:lang w:val="tr-TR"/>
        </w:rPr>
      </w:pPr>
      <w:r w:rsidRPr="009906D4">
        <w:rPr>
          <w:rFonts w:ascii="Comic Sans MS" w:hAnsi="Comic Sans MS"/>
          <w:b/>
          <w:sz w:val="28"/>
          <w:szCs w:val="28"/>
          <w:lang w:val="tr-TR"/>
        </w:rPr>
        <w:lastRenderedPageBreak/>
        <w:t>Bulgaristan:</w:t>
      </w:r>
      <w:r w:rsidRPr="009906D4">
        <w:rPr>
          <w:rFonts w:ascii="Comic Sans MS" w:hAnsi="Comic Sans MS"/>
          <w:sz w:val="28"/>
          <w:szCs w:val="28"/>
          <w:lang w:val="tr-TR"/>
        </w:rPr>
        <w:t xml:space="preserve"> </w:t>
      </w:r>
      <w:proofErr w:type="spellStart"/>
      <w:r w:rsidRPr="009906D4">
        <w:rPr>
          <w:rFonts w:ascii="Comic Sans MS" w:hAnsi="Comic Sans MS"/>
          <w:sz w:val="28"/>
          <w:szCs w:val="28"/>
          <w:lang w:val="tr-TR"/>
        </w:rPr>
        <w:t>Bulgaria</w:t>
      </w:r>
      <w:proofErr w:type="spellEnd"/>
      <w:r w:rsidRPr="009906D4">
        <w:rPr>
          <w:rFonts w:ascii="Comic Sans MS" w:hAnsi="Comic Sans MS"/>
          <w:sz w:val="28"/>
          <w:szCs w:val="28"/>
          <w:lang w:val="tr-TR"/>
        </w:rPr>
        <w:t xml:space="preserve">, </w:t>
      </w:r>
      <w:proofErr w:type="spellStart"/>
      <w:r w:rsidRPr="009906D4">
        <w:rPr>
          <w:rFonts w:ascii="Comic Sans MS" w:hAnsi="Comic Sans MS"/>
          <w:sz w:val="28"/>
          <w:szCs w:val="28"/>
          <w:lang w:val="tr-TR"/>
        </w:rPr>
        <w:t>Institute</w:t>
      </w:r>
      <w:proofErr w:type="spellEnd"/>
      <w:r w:rsidRPr="009906D4">
        <w:rPr>
          <w:rFonts w:ascii="Comic Sans MS" w:hAnsi="Comic Sans MS"/>
          <w:sz w:val="28"/>
          <w:szCs w:val="28"/>
          <w:lang w:val="tr-TR"/>
        </w:rPr>
        <w:t xml:space="preserve"> of </w:t>
      </w:r>
      <w:proofErr w:type="spellStart"/>
      <w:r w:rsidRPr="009906D4">
        <w:rPr>
          <w:rFonts w:ascii="Comic Sans MS" w:hAnsi="Comic Sans MS"/>
          <w:sz w:val="28"/>
          <w:szCs w:val="28"/>
          <w:lang w:val="tr-TR"/>
        </w:rPr>
        <w:t>Oceanology</w:t>
      </w:r>
      <w:proofErr w:type="spellEnd"/>
      <w:r w:rsidRPr="009906D4">
        <w:rPr>
          <w:rFonts w:ascii="Comic Sans MS" w:hAnsi="Comic Sans MS"/>
          <w:sz w:val="28"/>
          <w:szCs w:val="28"/>
          <w:lang w:val="tr-TR"/>
        </w:rPr>
        <w:t xml:space="preserve"> (IO-BAS) (PP4)</w:t>
      </w:r>
    </w:p>
    <w:p w14:paraId="037BC4EB" w14:textId="77777777" w:rsidR="00C13BB0" w:rsidRPr="009906D4" w:rsidRDefault="0075632C" w:rsidP="00EB2EF3">
      <w:pPr>
        <w:spacing w:after="0"/>
        <w:ind w:left="1276"/>
        <w:jc w:val="both"/>
        <w:rPr>
          <w:rFonts w:ascii="Comic Sans MS" w:hAnsi="Comic Sans MS"/>
          <w:sz w:val="28"/>
          <w:szCs w:val="28"/>
          <w:lang w:val="tr-TR"/>
        </w:rPr>
      </w:pPr>
      <w:r w:rsidRPr="009906D4">
        <w:rPr>
          <w:rFonts w:ascii="Comic Sans MS" w:hAnsi="Comic Sans MS"/>
          <w:b/>
          <w:sz w:val="28"/>
          <w:szCs w:val="28"/>
          <w:lang w:val="tr-TR"/>
        </w:rPr>
        <w:t>Romanya:</w:t>
      </w:r>
      <w:r w:rsidRPr="009906D4">
        <w:rPr>
          <w:rFonts w:ascii="Comic Sans MS" w:hAnsi="Comic Sans MS"/>
          <w:sz w:val="28"/>
          <w:szCs w:val="28"/>
        </w:rPr>
        <w:t xml:space="preserve"> </w:t>
      </w:r>
      <w:proofErr w:type="spellStart"/>
      <w:r w:rsidRPr="009906D4">
        <w:rPr>
          <w:rFonts w:ascii="Comic Sans MS" w:hAnsi="Comic Sans MS"/>
          <w:sz w:val="28"/>
          <w:szCs w:val="28"/>
          <w:lang w:val="tr-TR"/>
        </w:rPr>
        <w:t>National</w:t>
      </w:r>
      <w:proofErr w:type="spellEnd"/>
      <w:r w:rsidRPr="009906D4">
        <w:rPr>
          <w:rFonts w:ascii="Comic Sans MS" w:hAnsi="Comic Sans MS"/>
          <w:sz w:val="28"/>
          <w:szCs w:val="28"/>
          <w:lang w:val="tr-TR"/>
        </w:rPr>
        <w:t xml:space="preserve"> </w:t>
      </w:r>
      <w:proofErr w:type="spellStart"/>
      <w:r w:rsidRPr="009906D4">
        <w:rPr>
          <w:rFonts w:ascii="Comic Sans MS" w:hAnsi="Comic Sans MS"/>
          <w:sz w:val="28"/>
          <w:szCs w:val="28"/>
          <w:lang w:val="tr-TR"/>
        </w:rPr>
        <w:t>Institute</w:t>
      </w:r>
      <w:proofErr w:type="spellEnd"/>
      <w:r w:rsidRPr="009906D4">
        <w:rPr>
          <w:rFonts w:ascii="Comic Sans MS" w:hAnsi="Comic Sans MS"/>
          <w:sz w:val="28"/>
          <w:szCs w:val="28"/>
          <w:lang w:val="tr-TR"/>
        </w:rPr>
        <w:t xml:space="preserve"> </w:t>
      </w:r>
      <w:proofErr w:type="spellStart"/>
      <w:r w:rsidRPr="009906D4">
        <w:rPr>
          <w:rFonts w:ascii="Comic Sans MS" w:hAnsi="Comic Sans MS"/>
          <w:sz w:val="28"/>
          <w:szCs w:val="28"/>
          <w:lang w:val="tr-TR"/>
        </w:rPr>
        <w:t>for</w:t>
      </w:r>
      <w:proofErr w:type="spellEnd"/>
      <w:r w:rsidRPr="009906D4">
        <w:rPr>
          <w:rFonts w:ascii="Comic Sans MS" w:hAnsi="Comic Sans MS"/>
          <w:sz w:val="28"/>
          <w:szCs w:val="28"/>
          <w:lang w:val="tr-TR"/>
        </w:rPr>
        <w:t xml:space="preserve"> Marine </w:t>
      </w:r>
      <w:proofErr w:type="spellStart"/>
      <w:r w:rsidRPr="009906D4">
        <w:rPr>
          <w:rFonts w:ascii="Comic Sans MS" w:hAnsi="Comic Sans MS"/>
          <w:sz w:val="28"/>
          <w:szCs w:val="28"/>
          <w:lang w:val="tr-TR"/>
        </w:rPr>
        <w:t>Research</w:t>
      </w:r>
      <w:proofErr w:type="spellEnd"/>
      <w:r w:rsidRPr="009906D4">
        <w:rPr>
          <w:rFonts w:ascii="Comic Sans MS" w:hAnsi="Comic Sans MS"/>
          <w:sz w:val="28"/>
          <w:szCs w:val="28"/>
          <w:lang w:val="tr-TR"/>
        </w:rPr>
        <w:t xml:space="preserve"> </w:t>
      </w:r>
      <w:proofErr w:type="spellStart"/>
      <w:r w:rsidRPr="009906D4">
        <w:rPr>
          <w:rFonts w:ascii="Comic Sans MS" w:hAnsi="Comic Sans MS"/>
          <w:sz w:val="28"/>
          <w:szCs w:val="28"/>
          <w:lang w:val="tr-TR"/>
        </w:rPr>
        <w:t>and</w:t>
      </w:r>
      <w:proofErr w:type="spellEnd"/>
      <w:r w:rsidRPr="009906D4">
        <w:rPr>
          <w:rFonts w:ascii="Comic Sans MS" w:hAnsi="Comic Sans MS"/>
          <w:sz w:val="28"/>
          <w:szCs w:val="28"/>
          <w:lang w:val="tr-TR"/>
        </w:rPr>
        <w:t xml:space="preserve"> Development “</w:t>
      </w:r>
      <w:proofErr w:type="spellStart"/>
      <w:r w:rsidRPr="009906D4">
        <w:rPr>
          <w:rFonts w:ascii="Comic Sans MS" w:hAnsi="Comic Sans MS"/>
          <w:sz w:val="28"/>
          <w:szCs w:val="28"/>
          <w:lang w:val="tr-TR"/>
        </w:rPr>
        <w:t>Grigore</w:t>
      </w:r>
      <w:proofErr w:type="spellEnd"/>
      <w:r w:rsidRPr="009906D4">
        <w:rPr>
          <w:rFonts w:ascii="Comic Sans MS" w:hAnsi="Comic Sans MS"/>
          <w:sz w:val="28"/>
          <w:szCs w:val="28"/>
          <w:lang w:val="tr-TR"/>
        </w:rPr>
        <w:t xml:space="preserve"> </w:t>
      </w:r>
      <w:proofErr w:type="spellStart"/>
      <w:r w:rsidRPr="009906D4">
        <w:rPr>
          <w:rFonts w:ascii="Comic Sans MS" w:hAnsi="Comic Sans MS"/>
          <w:sz w:val="28"/>
          <w:szCs w:val="28"/>
          <w:lang w:val="tr-TR"/>
        </w:rPr>
        <w:t>Antipa</w:t>
      </w:r>
      <w:proofErr w:type="spellEnd"/>
      <w:r w:rsidRPr="009906D4">
        <w:rPr>
          <w:rFonts w:ascii="Comic Sans MS" w:hAnsi="Comic Sans MS"/>
          <w:sz w:val="28"/>
          <w:szCs w:val="28"/>
          <w:lang w:val="tr-TR"/>
        </w:rPr>
        <w:t>” (</w:t>
      </w:r>
      <w:r w:rsidR="00C13BB0" w:rsidRPr="009906D4">
        <w:rPr>
          <w:rFonts w:ascii="Comic Sans MS" w:hAnsi="Comic Sans MS"/>
          <w:sz w:val="28"/>
          <w:szCs w:val="28"/>
          <w:lang w:val="tr-TR"/>
        </w:rPr>
        <w:t>NIMRD</w:t>
      </w:r>
      <w:r w:rsidRPr="009906D4">
        <w:rPr>
          <w:rFonts w:ascii="Comic Sans MS" w:hAnsi="Comic Sans MS"/>
          <w:sz w:val="28"/>
          <w:szCs w:val="28"/>
          <w:lang w:val="tr-TR"/>
        </w:rPr>
        <w:t>)</w:t>
      </w:r>
      <w:r w:rsidR="00C13BB0" w:rsidRPr="009906D4">
        <w:rPr>
          <w:rFonts w:ascii="Comic Sans MS" w:hAnsi="Comic Sans MS"/>
          <w:sz w:val="28"/>
          <w:szCs w:val="28"/>
          <w:lang w:val="tr-TR"/>
        </w:rPr>
        <w:t xml:space="preserve"> (PP5)</w:t>
      </w:r>
    </w:p>
    <w:p w14:paraId="3E3E18C7" w14:textId="77777777" w:rsidR="00C13BB0" w:rsidRPr="009906D4" w:rsidRDefault="00C13BB0" w:rsidP="00EB2EF3">
      <w:pPr>
        <w:spacing w:after="0"/>
        <w:ind w:left="1276"/>
        <w:jc w:val="both"/>
        <w:rPr>
          <w:rFonts w:ascii="Comic Sans MS" w:hAnsi="Comic Sans MS"/>
          <w:sz w:val="28"/>
          <w:szCs w:val="28"/>
          <w:lang w:val="tr-TR"/>
        </w:rPr>
      </w:pPr>
      <w:r w:rsidRPr="009906D4">
        <w:rPr>
          <w:rFonts w:ascii="Comic Sans MS" w:hAnsi="Comic Sans MS"/>
          <w:b/>
          <w:sz w:val="28"/>
          <w:szCs w:val="28"/>
          <w:lang w:val="tr-TR"/>
        </w:rPr>
        <w:t>Bulgaristan:</w:t>
      </w:r>
      <w:r w:rsidRPr="009906D4">
        <w:rPr>
          <w:rFonts w:ascii="Comic Sans MS" w:hAnsi="Comic Sans MS"/>
          <w:sz w:val="28"/>
          <w:szCs w:val="28"/>
          <w:lang w:val="tr-TR"/>
        </w:rPr>
        <w:t xml:space="preserve"> </w:t>
      </w:r>
      <w:r w:rsidR="0075632C" w:rsidRPr="009906D4">
        <w:rPr>
          <w:rFonts w:ascii="Comic Sans MS" w:hAnsi="Comic Sans MS"/>
          <w:sz w:val="28"/>
          <w:szCs w:val="28"/>
          <w:lang w:val="tr-TR"/>
        </w:rPr>
        <w:t xml:space="preserve">Black </w:t>
      </w:r>
      <w:proofErr w:type="spellStart"/>
      <w:r w:rsidR="0075632C" w:rsidRPr="009906D4">
        <w:rPr>
          <w:rFonts w:ascii="Comic Sans MS" w:hAnsi="Comic Sans MS"/>
          <w:sz w:val="28"/>
          <w:szCs w:val="28"/>
          <w:lang w:val="tr-TR"/>
        </w:rPr>
        <w:t>Sea</w:t>
      </w:r>
      <w:proofErr w:type="spellEnd"/>
      <w:r w:rsidR="0075632C" w:rsidRPr="009906D4">
        <w:rPr>
          <w:rFonts w:ascii="Comic Sans MS" w:hAnsi="Comic Sans MS"/>
          <w:sz w:val="28"/>
          <w:szCs w:val="28"/>
          <w:lang w:val="tr-TR"/>
        </w:rPr>
        <w:t xml:space="preserve"> NGO Network  (</w:t>
      </w:r>
      <w:r w:rsidRPr="009906D4">
        <w:rPr>
          <w:rFonts w:ascii="Comic Sans MS" w:hAnsi="Comic Sans MS"/>
          <w:sz w:val="28"/>
          <w:szCs w:val="28"/>
          <w:lang w:val="tr-TR"/>
        </w:rPr>
        <w:t>BSNN</w:t>
      </w:r>
      <w:r w:rsidR="0075632C" w:rsidRPr="009906D4">
        <w:rPr>
          <w:rFonts w:ascii="Comic Sans MS" w:hAnsi="Comic Sans MS"/>
          <w:sz w:val="28"/>
          <w:szCs w:val="28"/>
          <w:lang w:val="tr-TR"/>
        </w:rPr>
        <w:t>)</w:t>
      </w:r>
      <w:r w:rsidRPr="009906D4">
        <w:rPr>
          <w:rFonts w:ascii="Comic Sans MS" w:hAnsi="Comic Sans MS"/>
          <w:sz w:val="28"/>
          <w:szCs w:val="28"/>
          <w:lang w:val="tr-TR"/>
        </w:rPr>
        <w:t xml:space="preserve"> (PP6) </w:t>
      </w:r>
    </w:p>
    <w:p w14:paraId="6F4966FA" w14:textId="77777777" w:rsidR="003E615A" w:rsidRPr="009906D4" w:rsidRDefault="003E615A" w:rsidP="00EB2EF3">
      <w:pPr>
        <w:pStyle w:val="ListeParagraf"/>
        <w:jc w:val="both"/>
        <w:rPr>
          <w:rFonts w:ascii="Comic Sans MS" w:hAnsi="Comic Sans MS"/>
          <w:sz w:val="28"/>
          <w:szCs w:val="28"/>
          <w:lang w:val="tr-TR"/>
        </w:rPr>
      </w:pPr>
      <w:r w:rsidRPr="009906D4">
        <w:rPr>
          <w:rFonts w:ascii="Comic Sans MS" w:hAnsi="Comic Sans MS"/>
          <w:b/>
          <w:sz w:val="28"/>
          <w:szCs w:val="28"/>
          <w:lang w:val="tr-TR"/>
        </w:rPr>
        <w:t>Proje Süresi:</w:t>
      </w:r>
      <w:r w:rsidRPr="009906D4">
        <w:rPr>
          <w:rFonts w:ascii="Comic Sans MS" w:hAnsi="Comic Sans MS"/>
          <w:sz w:val="28"/>
          <w:szCs w:val="28"/>
          <w:lang w:val="tr-TR"/>
        </w:rPr>
        <w:t xml:space="preserve"> 1 Temmuz 2020-31 Aralık 2022</w:t>
      </w:r>
    </w:p>
    <w:p w14:paraId="6E00791B" w14:textId="77777777" w:rsidR="00A740E9" w:rsidRDefault="00A740E9" w:rsidP="00EB2EF3">
      <w:pPr>
        <w:pStyle w:val="ListeParagraf"/>
        <w:jc w:val="both"/>
        <w:rPr>
          <w:rFonts w:ascii="Comic Sans MS" w:hAnsi="Comic Sans MS"/>
          <w:sz w:val="28"/>
          <w:szCs w:val="28"/>
          <w:lang w:val="tr-TR"/>
        </w:rPr>
      </w:pPr>
    </w:p>
    <w:p w14:paraId="2332FD6B" w14:textId="77777777" w:rsidR="003A6C19" w:rsidRPr="003A6C19" w:rsidRDefault="003A6C19" w:rsidP="00EB2EF3">
      <w:pPr>
        <w:pStyle w:val="ListeParagraf"/>
        <w:jc w:val="both"/>
        <w:rPr>
          <w:rFonts w:ascii="Comic Sans MS" w:hAnsi="Comic Sans MS"/>
          <w:sz w:val="28"/>
          <w:szCs w:val="28"/>
          <w:u w:val="single"/>
          <w:lang w:val="tr-TR"/>
        </w:rPr>
      </w:pPr>
      <w:r>
        <w:rPr>
          <w:rFonts w:ascii="Comic Sans MS" w:hAnsi="Comic Sans MS"/>
          <w:b/>
          <w:sz w:val="28"/>
          <w:szCs w:val="28"/>
          <w:u w:val="single"/>
          <w:lang w:val="tr-TR"/>
        </w:rPr>
        <w:t xml:space="preserve">Proje Lideri: </w:t>
      </w:r>
      <w:r w:rsidRPr="003A6C19">
        <w:rPr>
          <w:rFonts w:ascii="Comic Sans MS" w:hAnsi="Comic Sans MS"/>
          <w:sz w:val="28"/>
          <w:szCs w:val="28"/>
          <w:u w:val="single"/>
          <w:lang w:val="tr-TR"/>
        </w:rPr>
        <w:t>Doç. Dr. Coşkun ERÜZ</w:t>
      </w:r>
    </w:p>
    <w:p w14:paraId="7630A80B" w14:textId="77777777" w:rsidR="003A6C19" w:rsidRPr="003A6C19" w:rsidRDefault="003A6C19" w:rsidP="00EB2EF3">
      <w:pPr>
        <w:pStyle w:val="ListeParagraf"/>
        <w:jc w:val="both"/>
        <w:rPr>
          <w:rFonts w:ascii="Comic Sans MS" w:hAnsi="Comic Sans MS"/>
          <w:sz w:val="28"/>
          <w:szCs w:val="28"/>
          <w:u w:val="single"/>
          <w:lang w:val="tr-TR"/>
        </w:rPr>
      </w:pPr>
      <w:r>
        <w:rPr>
          <w:rFonts w:ascii="Comic Sans MS" w:hAnsi="Comic Sans MS"/>
          <w:b/>
          <w:sz w:val="28"/>
          <w:szCs w:val="28"/>
          <w:u w:val="single"/>
          <w:lang w:val="tr-TR"/>
        </w:rPr>
        <w:t xml:space="preserve">Türkiye Koordinatörü: </w:t>
      </w:r>
      <w:r w:rsidRPr="003A6C19">
        <w:rPr>
          <w:rFonts w:ascii="Comic Sans MS" w:hAnsi="Comic Sans MS"/>
          <w:sz w:val="28"/>
          <w:szCs w:val="28"/>
          <w:u w:val="single"/>
          <w:lang w:val="tr-TR"/>
        </w:rPr>
        <w:t>Prof. Fatma telli Karakoç</w:t>
      </w:r>
    </w:p>
    <w:p w14:paraId="43AB9459" w14:textId="77777777" w:rsidR="00ED1CF8" w:rsidRDefault="00ED1CF8" w:rsidP="00EB2EF3">
      <w:pPr>
        <w:pStyle w:val="ListeParagraf"/>
        <w:jc w:val="both"/>
        <w:rPr>
          <w:rFonts w:ascii="Comic Sans MS" w:hAnsi="Comic Sans MS"/>
          <w:b/>
          <w:sz w:val="28"/>
          <w:szCs w:val="28"/>
          <w:u w:val="single"/>
          <w:lang w:val="tr-TR"/>
        </w:rPr>
      </w:pPr>
    </w:p>
    <w:p w14:paraId="2866F8F8" w14:textId="77777777" w:rsidR="00ED1CF8" w:rsidRDefault="00ED1CF8" w:rsidP="00EB2EF3">
      <w:pPr>
        <w:pStyle w:val="ListeParagraf"/>
        <w:jc w:val="both"/>
        <w:rPr>
          <w:rFonts w:ascii="Comic Sans MS" w:hAnsi="Comic Sans MS"/>
          <w:b/>
          <w:sz w:val="28"/>
          <w:szCs w:val="28"/>
          <w:u w:val="single"/>
          <w:lang w:val="tr-TR"/>
        </w:rPr>
      </w:pPr>
    </w:p>
    <w:p w14:paraId="116A0562" w14:textId="77777777" w:rsidR="003E615A" w:rsidRPr="00A740E9" w:rsidRDefault="00A740E9" w:rsidP="00EB2EF3">
      <w:pPr>
        <w:pStyle w:val="ListeParagraf"/>
        <w:jc w:val="both"/>
        <w:rPr>
          <w:rFonts w:ascii="Comic Sans MS" w:hAnsi="Comic Sans MS"/>
          <w:b/>
          <w:sz w:val="28"/>
          <w:szCs w:val="28"/>
          <w:u w:val="single"/>
          <w:lang w:val="tr-TR"/>
        </w:rPr>
      </w:pPr>
      <w:r w:rsidRPr="00A740E9">
        <w:rPr>
          <w:rFonts w:ascii="Comic Sans MS" w:hAnsi="Comic Sans MS"/>
          <w:b/>
          <w:sz w:val="28"/>
          <w:szCs w:val="28"/>
          <w:u w:val="single"/>
          <w:lang w:val="tr-TR"/>
        </w:rPr>
        <w:t>PROJE:</w:t>
      </w:r>
    </w:p>
    <w:p w14:paraId="2B5D386D" w14:textId="77777777" w:rsidR="00A740E9" w:rsidRDefault="00A740E9" w:rsidP="00EB2EF3">
      <w:pPr>
        <w:pStyle w:val="ListeParagraf"/>
        <w:jc w:val="both"/>
        <w:rPr>
          <w:rFonts w:ascii="Comic Sans MS" w:hAnsi="Comic Sans MS"/>
          <w:sz w:val="28"/>
          <w:szCs w:val="28"/>
          <w:lang w:val="tr-TR"/>
        </w:rPr>
      </w:pPr>
    </w:p>
    <w:p w14:paraId="324A6D70" w14:textId="77777777" w:rsidR="00A740E9" w:rsidRDefault="00A740E9" w:rsidP="00EB2EF3">
      <w:pPr>
        <w:pStyle w:val="ListeParagraf"/>
        <w:jc w:val="both"/>
        <w:rPr>
          <w:rFonts w:ascii="Comic Sans MS" w:hAnsi="Comic Sans MS"/>
          <w:sz w:val="28"/>
          <w:szCs w:val="28"/>
          <w:lang w:val="tr-TR"/>
        </w:rPr>
      </w:pPr>
      <w:r w:rsidRPr="00A740E9">
        <w:rPr>
          <w:rFonts w:ascii="Comic Sans MS" w:hAnsi="Comic Sans MS"/>
          <w:sz w:val="28"/>
          <w:szCs w:val="28"/>
          <w:lang w:val="tr-TR"/>
        </w:rPr>
        <w:t xml:space="preserve">Karadeniz kıyıları </w:t>
      </w:r>
      <w:proofErr w:type="spellStart"/>
      <w:r w:rsidRPr="00A740E9">
        <w:rPr>
          <w:rFonts w:ascii="Comic Sans MS" w:hAnsi="Comic Sans MS"/>
          <w:sz w:val="28"/>
          <w:szCs w:val="28"/>
          <w:lang w:val="tr-TR"/>
        </w:rPr>
        <w:t>antropojenik</w:t>
      </w:r>
      <w:proofErr w:type="spellEnd"/>
      <w:r w:rsidRPr="00A740E9">
        <w:rPr>
          <w:rFonts w:ascii="Comic Sans MS" w:hAnsi="Comic Sans MS"/>
          <w:sz w:val="28"/>
          <w:szCs w:val="28"/>
          <w:lang w:val="tr-TR"/>
        </w:rPr>
        <w:t xml:space="preserve"> ve teknolojik faaliyetlere karşı savunmasızdır. Deniz çöpünün kaynakları Karadeniz bölgesinde ekosistem ve halk sağlığı, çevrenin korunması, deniz habitatı, biyolojik çeşitlilik ve sürdürülebilir kalkınma ile yakından ilgili olan havza bazlı problemlerdir. Deniz çöpü popülasyonlar, ekosistemler ve yaban hayatı, </w:t>
      </w:r>
      <w:proofErr w:type="spellStart"/>
      <w:r w:rsidRPr="00A740E9">
        <w:rPr>
          <w:rFonts w:ascii="Comic Sans MS" w:hAnsi="Comic Sans MS"/>
          <w:sz w:val="28"/>
          <w:szCs w:val="28"/>
          <w:lang w:val="tr-TR"/>
        </w:rPr>
        <w:t>abiyotik</w:t>
      </w:r>
      <w:proofErr w:type="spellEnd"/>
      <w:r w:rsidRPr="00A740E9">
        <w:rPr>
          <w:rFonts w:ascii="Comic Sans MS" w:hAnsi="Comic Sans MS"/>
          <w:sz w:val="28"/>
          <w:szCs w:val="28"/>
          <w:lang w:val="tr-TR"/>
        </w:rPr>
        <w:t xml:space="preserve"> doğa ve ekonomi üzerinde olumsuz bir etkiye sahiptir.</w:t>
      </w:r>
    </w:p>
    <w:p w14:paraId="6C55323C" w14:textId="77777777" w:rsidR="00A740E9" w:rsidRDefault="00A740E9" w:rsidP="00EB2EF3">
      <w:pPr>
        <w:pStyle w:val="ListeParagraf"/>
        <w:jc w:val="both"/>
        <w:rPr>
          <w:rFonts w:ascii="Comic Sans MS" w:hAnsi="Comic Sans MS"/>
          <w:sz w:val="28"/>
          <w:szCs w:val="28"/>
          <w:lang w:val="tr-TR"/>
        </w:rPr>
      </w:pPr>
    </w:p>
    <w:p w14:paraId="1B750BC1" w14:textId="77777777" w:rsidR="009906D4" w:rsidRDefault="009906D4" w:rsidP="00EB2EF3">
      <w:pPr>
        <w:pStyle w:val="ListeParagraf"/>
        <w:jc w:val="both"/>
        <w:rPr>
          <w:rFonts w:ascii="Comic Sans MS" w:hAnsi="Comic Sans MS"/>
          <w:sz w:val="28"/>
          <w:szCs w:val="28"/>
          <w:lang w:val="tr-TR"/>
        </w:rPr>
      </w:pPr>
      <w:r w:rsidRPr="00C71157">
        <w:rPr>
          <w:rFonts w:ascii="Comic Sans MS" w:hAnsi="Comic Sans MS"/>
          <w:b/>
          <w:sz w:val="28"/>
          <w:szCs w:val="28"/>
          <w:u w:val="single"/>
          <w:lang w:val="tr-TR"/>
        </w:rPr>
        <w:t>Projenin Amacı:</w:t>
      </w:r>
      <w:r w:rsidR="00C71157" w:rsidRPr="00C71157">
        <w:t xml:space="preserve"> </w:t>
      </w:r>
      <w:r w:rsidR="00C71157" w:rsidRPr="00C71157">
        <w:rPr>
          <w:rFonts w:ascii="Comic Sans MS" w:hAnsi="Comic Sans MS"/>
          <w:sz w:val="28"/>
          <w:szCs w:val="28"/>
          <w:lang w:val="tr-TR"/>
        </w:rPr>
        <w:t>Projenin temel amacı, çöpü kaynağında azaltmada en güçlü etkisi olan doğru hedef gruplara ulaşmaktır</w:t>
      </w:r>
    </w:p>
    <w:p w14:paraId="7450AA93" w14:textId="77777777" w:rsidR="009906D4" w:rsidRDefault="009906D4" w:rsidP="00EB2EF3">
      <w:pPr>
        <w:pStyle w:val="ListeParagraf"/>
        <w:jc w:val="both"/>
        <w:rPr>
          <w:rFonts w:ascii="Comic Sans MS" w:hAnsi="Comic Sans MS"/>
          <w:sz w:val="28"/>
          <w:szCs w:val="28"/>
          <w:lang w:val="tr-TR"/>
        </w:rPr>
      </w:pPr>
    </w:p>
    <w:p w14:paraId="55ACC3D6" w14:textId="77777777" w:rsidR="009906D4" w:rsidRPr="00C71157" w:rsidRDefault="009906D4" w:rsidP="00EB2EF3">
      <w:pPr>
        <w:pStyle w:val="ListeParagraf"/>
        <w:jc w:val="both"/>
        <w:rPr>
          <w:rFonts w:ascii="Comic Sans MS" w:hAnsi="Comic Sans MS"/>
          <w:sz w:val="28"/>
          <w:szCs w:val="28"/>
          <w:lang w:val="tr-TR"/>
        </w:rPr>
      </w:pPr>
      <w:r w:rsidRPr="00C71157">
        <w:rPr>
          <w:rFonts w:ascii="Comic Sans MS" w:hAnsi="Comic Sans MS"/>
          <w:b/>
          <w:sz w:val="28"/>
          <w:szCs w:val="28"/>
          <w:u w:val="single"/>
          <w:lang w:val="tr-TR"/>
        </w:rPr>
        <w:t>Projenin Kapsamı</w:t>
      </w:r>
      <w:r w:rsidRPr="00C71157">
        <w:rPr>
          <w:rFonts w:ascii="Comic Sans MS" w:hAnsi="Comic Sans MS"/>
          <w:sz w:val="28"/>
          <w:szCs w:val="28"/>
          <w:lang w:val="tr-TR"/>
        </w:rPr>
        <w:t>:</w:t>
      </w:r>
      <w:r w:rsidR="00C71157" w:rsidRPr="00C71157">
        <w:rPr>
          <w:rFonts w:ascii="Comic Sans MS" w:hAnsi="Comic Sans MS"/>
          <w:sz w:val="28"/>
          <w:szCs w:val="28"/>
          <w:lang w:val="tr-TR"/>
        </w:rPr>
        <w:t xml:space="preserve"> </w:t>
      </w:r>
      <w:bookmarkStart w:id="2" w:name="_Hlk75768393"/>
      <w:r w:rsidR="00C71157" w:rsidRPr="00C71157">
        <w:rPr>
          <w:rFonts w:ascii="Comic Sans MS" w:hAnsi="Comic Sans MS"/>
          <w:sz w:val="28"/>
          <w:szCs w:val="28"/>
          <w:lang w:val="tr-TR"/>
        </w:rPr>
        <w:t>Proje</w:t>
      </w:r>
      <w:r w:rsidR="00C71157">
        <w:rPr>
          <w:rFonts w:ascii="Comic Sans MS" w:hAnsi="Comic Sans MS"/>
          <w:sz w:val="28"/>
          <w:szCs w:val="28"/>
          <w:lang w:val="tr-TR"/>
        </w:rPr>
        <w:t>,</w:t>
      </w:r>
      <w:r w:rsidR="00C71157" w:rsidRPr="00C71157">
        <w:rPr>
          <w:rFonts w:ascii="Comic Sans MS" w:hAnsi="Comic Sans MS"/>
          <w:sz w:val="28"/>
          <w:szCs w:val="28"/>
          <w:lang w:val="tr-TR"/>
        </w:rPr>
        <w:t xml:space="preserve"> </w:t>
      </w:r>
      <w:r w:rsidR="005956EF" w:rsidRPr="00A740E9">
        <w:rPr>
          <w:rFonts w:ascii="Comic Sans MS" w:hAnsi="Comic Sans MS"/>
          <w:sz w:val="28"/>
          <w:szCs w:val="28"/>
          <w:lang w:val="tr-TR"/>
        </w:rPr>
        <w:t xml:space="preserve">Türkiye, Romanya, Bulgaristan ve Gürcistan olmak üzere </w:t>
      </w:r>
      <w:r w:rsidR="00C71157" w:rsidRPr="00C71157">
        <w:rPr>
          <w:rFonts w:ascii="Comic Sans MS" w:hAnsi="Comic Sans MS"/>
          <w:sz w:val="28"/>
          <w:szCs w:val="28"/>
          <w:lang w:val="tr-TR"/>
        </w:rPr>
        <w:t>4</w:t>
      </w:r>
      <w:r w:rsidR="00C71157">
        <w:rPr>
          <w:rFonts w:ascii="Comic Sans MS" w:hAnsi="Comic Sans MS"/>
          <w:sz w:val="28"/>
          <w:szCs w:val="28"/>
          <w:lang w:val="tr-TR"/>
        </w:rPr>
        <w:t xml:space="preserve"> Karadeniz ülkesi kıyılarında yaşayan halkın deniz çöpleri hakkında farkındalık seviyesini </w:t>
      </w:r>
      <w:proofErr w:type="gramStart"/>
      <w:r w:rsidR="00C71157">
        <w:rPr>
          <w:rFonts w:ascii="Comic Sans MS" w:hAnsi="Comic Sans MS"/>
          <w:sz w:val="28"/>
          <w:szCs w:val="28"/>
          <w:lang w:val="tr-TR"/>
        </w:rPr>
        <w:t>bir çok</w:t>
      </w:r>
      <w:proofErr w:type="gramEnd"/>
      <w:r w:rsidR="00C71157">
        <w:rPr>
          <w:rFonts w:ascii="Comic Sans MS" w:hAnsi="Comic Sans MS"/>
          <w:sz w:val="28"/>
          <w:szCs w:val="28"/>
          <w:lang w:val="tr-TR"/>
        </w:rPr>
        <w:t xml:space="preserve"> eğitim materyali kullana</w:t>
      </w:r>
      <w:r w:rsidR="005956EF">
        <w:rPr>
          <w:rFonts w:ascii="Comic Sans MS" w:hAnsi="Comic Sans MS"/>
          <w:sz w:val="28"/>
          <w:szCs w:val="28"/>
          <w:lang w:val="tr-TR"/>
        </w:rPr>
        <w:t>rak artırılması,</w:t>
      </w:r>
      <w:r w:rsidR="005956EF" w:rsidRPr="00A740E9">
        <w:rPr>
          <w:rFonts w:ascii="Comic Sans MS" w:hAnsi="Comic Sans MS"/>
          <w:sz w:val="28"/>
          <w:szCs w:val="28"/>
          <w:lang w:val="tr-TR"/>
        </w:rPr>
        <w:t xml:space="preserve"> </w:t>
      </w:r>
      <w:r w:rsidR="005956EF">
        <w:rPr>
          <w:rFonts w:ascii="Comic Sans MS" w:hAnsi="Comic Sans MS"/>
          <w:sz w:val="28"/>
          <w:szCs w:val="28"/>
          <w:lang w:val="tr-TR"/>
        </w:rPr>
        <w:t>bölgesel</w:t>
      </w:r>
      <w:r w:rsidR="005956EF" w:rsidRPr="00A740E9">
        <w:rPr>
          <w:rFonts w:ascii="Comic Sans MS" w:hAnsi="Comic Sans MS"/>
          <w:sz w:val="28"/>
          <w:szCs w:val="28"/>
          <w:lang w:val="tr-TR"/>
        </w:rPr>
        <w:t xml:space="preserve"> işbirliğini, sınır ötesi bilgi alışverişini geliştir</w:t>
      </w:r>
      <w:r w:rsidR="005956EF">
        <w:rPr>
          <w:rFonts w:ascii="Comic Sans MS" w:hAnsi="Comic Sans MS"/>
          <w:sz w:val="28"/>
          <w:szCs w:val="28"/>
          <w:lang w:val="tr-TR"/>
        </w:rPr>
        <w:t xml:space="preserve">mesi için </w:t>
      </w:r>
      <w:r w:rsidR="005956EF" w:rsidRPr="00A740E9">
        <w:rPr>
          <w:rFonts w:ascii="Comic Sans MS" w:hAnsi="Comic Sans MS"/>
          <w:sz w:val="28"/>
          <w:szCs w:val="28"/>
          <w:lang w:val="tr-TR"/>
        </w:rPr>
        <w:t>yenilikçi farkındalık yöntemlerini</w:t>
      </w:r>
      <w:r w:rsidR="005956EF">
        <w:rPr>
          <w:rFonts w:ascii="Comic Sans MS" w:hAnsi="Comic Sans MS"/>
          <w:sz w:val="28"/>
          <w:szCs w:val="28"/>
          <w:lang w:val="tr-TR"/>
        </w:rPr>
        <w:t>n kullanılması amaçlanmıştır.</w:t>
      </w:r>
      <w:r w:rsidR="00C71157">
        <w:rPr>
          <w:rFonts w:ascii="Comic Sans MS" w:hAnsi="Comic Sans MS"/>
          <w:sz w:val="28"/>
          <w:szCs w:val="28"/>
          <w:lang w:val="tr-TR"/>
        </w:rPr>
        <w:t xml:space="preserve"> </w:t>
      </w:r>
    </w:p>
    <w:bookmarkEnd w:id="2"/>
    <w:p w14:paraId="5FE1BB16" w14:textId="77777777" w:rsidR="009906D4" w:rsidRDefault="009906D4" w:rsidP="00EB2EF3">
      <w:pPr>
        <w:pStyle w:val="ListeParagraf"/>
        <w:jc w:val="both"/>
        <w:rPr>
          <w:rFonts w:ascii="Comic Sans MS" w:hAnsi="Comic Sans MS"/>
          <w:sz w:val="28"/>
          <w:szCs w:val="28"/>
          <w:lang w:val="tr-TR"/>
        </w:rPr>
      </w:pPr>
    </w:p>
    <w:p w14:paraId="71D32CBB" w14:textId="77777777" w:rsidR="000D442B" w:rsidRDefault="009906D4" w:rsidP="00EB2EF3">
      <w:pPr>
        <w:pStyle w:val="ListeParagraf"/>
        <w:jc w:val="both"/>
        <w:rPr>
          <w:rFonts w:ascii="Comic Sans MS" w:hAnsi="Comic Sans MS"/>
          <w:sz w:val="28"/>
          <w:szCs w:val="28"/>
          <w:lang w:val="tr-TR"/>
        </w:rPr>
      </w:pPr>
      <w:r w:rsidRPr="005956EF">
        <w:rPr>
          <w:rFonts w:ascii="Comic Sans MS" w:hAnsi="Comic Sans MS"/>
          <w:b/>
          <w:sz w:val="28"/>
          <w:szCs w:val="28"/>
          <w:u w:val="single"/>
          <w:lang w:val="tr-TR"/>
        </w:rPr>
        <w:lastRenderedPageBreak/>
        <w:t>Projenin Hedefi:</w:t>
      </w:r>
      <w:r w:rsidR="005956EF">
        <w:rPr>
          <w:rFonts w:ascii="Comic Sans MS" w:hAnsi="Comic Sans MS"/>
          <w:sz w:val="28"/>
          <w:szCs w:val="28"/>
          <w:lang w:val="tr-TR"/>
        </w:rPr>
        <w:t xml:space="preserve"> </w:t>
      </w:r>
      <w:r w:rsidR="00A740E9" w:rsidRPr="00A740E9">
        <w:rPr>
          <w:rFonts w:ascii="Comic Sans MS" w:hAnsi="Comic Sans MS"/>
          <w:sz w:val="28"/>
          <w:szCs w:val="28"/>
          <w:lang w:val="tr-TR"/>
        </w:rPr>
        <w:t xml:space="preserve">Projede kültürel farklılıklar ele alınacak ve ülkeye özel bilinçlendirme stratejileri geliştirilecektir. Projede eğitim ve farkındalık faaliyetleri sırasında “aşağıdan yukarıya” yaklaşımı kabul edilecektir. Bu yaklaşımda ev hanımları, öğrenciler, balıkçılar, muhtarlar, STK'lar, yerel yönetimler ve karar vericiler projenin ana hedef grupları olacaktır. Buna ek olarak, vatandaşlar, köylüler, turizm ve denizcilik acenteleri, çeşitli eğitim / öğretim araçlarını kullanarak çöplerin deniz ortamı ve insan sağlığı üzerindeki etkileri konusunda bilgilendirilecek / farkında olacak. Bilim adamları, sektör uzmanları, konuyla ilgili STK ortak bilinçlendirme, eğitim ve öğretim faaliyetleri gerçekleştirecek. Yerinde eğitimler, saha çalışmaları, seyir, görsel materyaller (çöp hareket modeli çıktısı) ve ev hanımları, öğrenciler, çocuklar, yerel yönetimler ve karar vericiler için diğer bilinçlendirme materyalleri gibi projede öngörülen birçok aktivite olacak. Toplantılar, atölyeler, TV programları, çizgi filmler, oyuncaklar, oyun kartları vb. Çöplerin deniz ortamları ve insan sağlığı üzerindeki etkilerini göstermeye yardımcı olacaktır. Kasabada yaşayan bir ev hanımı, mutfak atıklarında plastik poşet kullanımını durdurmak / azaltmak için organik atıklardan tarlasına gübre üretme eğitimi verecek. </w:t>
      </w:r>
      <w:r w:rsidR="00A740E9">
        <w:rPr>
          <w:rFonts w:ascii="Comic Sans MS" w:hAnsi="Comic Sans MS"/>
          <w:sz w:val="28"/>
          <w:szCs w:val="28"/>
          <w:lang w:val="tr-TR"/>
        </w:rPr>
        <w:t xml:space="preserve">Projenin diğer </w:t>
      </w:r>
      <w:r w:rsidR="000D442B">
        <w:rPr>
          <w:rFonts w:ascii="Comic Sans MS" w:hAnsi="Comic Sans MS"/>
          <w:sz w:val="28"/>
          <w:szCs w:val="28"/>
          <w:lang w:val="tr-TR"/>
        </w:rPr>
        <w:t xml:space="preserve">hedefi </w:t>
      </w:r>
      <w:r w:rsidR="00A740E9">
        <w:rPr>
          <w:rFonts w:ascii="Comic Sans MS" w:hAnsi="Comic Sans MS"/>
          <w:sz w:val="28"/>
          <w:szCs w:val="28"/>
          <w:lang w:val="tr-TR"/>
        </w:rPr>
        <w:t>ise,</w:t>
      </w:r>
      <w:r w:rsidR="00A740E9" w:rsidRPr="00A740E9">
        <w:rPr>
          <w:rFonts w:ascii="Comic Sans MS" w:hAnsi="Comic Sans MS"/>
          <w:sz w:val="28"/>
          <w:szCs w:val="28"/>
          <w:lang w:val="tr-TR"/>
        </w:rPr>
        <w:t xml:space="preserve"> kaynaklardan denizdeki </w:t>
      </w:r>
      <w:r w:rsidR="00A740E9">
        <w:rPr>
          <w:rFonts w:ascii="Comic Sans MS" w:hAnsi="Comic Sans MS"/>
          <w:sz w:val="28"/>
          <w:szCs w:val="28"/>
          <w:lang w:val="tr-TR"/>
        </w:rPr>
        <w:t>çöplerin toplanma nok</w:t>
      </w:r>
      <w:r w:rsidR="000D442B">
        <w:rPr>
          <w:rFonts w:ascii="Comic Sans MS" w:hAnsi="Comic Sans MS"/>
          <w:sz w:val="28"/>
          <w:szCs w:val="28"/>
          <w:lang w:val="tr-TR"/>
        </w:rPr>
        <w:t>t</w:t>
      </w:r>
      <w:r w:rsidR="00A740E9">
        <w:rPr>
          <w:rFonts w:ascii="Comic Sans MS" w:hAnsi="Comic Sans MS"/>
          <w:sz w:val="28"/>
          <w:szCs w:val="28"/>
          <w:lang w:val="tr-TR"/>
        </w:rPr>
        <w:t>asına</w:t>
      </w:r>
      <w:r w:rsidR="00A740E9" w:rsidRPr="00A740E9">
        <w:rPr>
          <w:rFonts w:ascii="Comic Sans MS" w:hAnsi="Comic Sans MS"/>
          <w:sz w:val="28"/>
          <w:szCs w:val="28"/>
          <w:lang w:val="tr-TR"/>
        </w:rPr>
        <w:t xml:space="preserve"> kadar çöp hareketini gösterecek </w:t>
      </w:r>
      <w:r w:rsidR="00A740E9">
        <w:rPr>
          <w:rFonts w:ascii="Comic Sans MS" w:hAnsi="Comic Sans MS"/>
          <w:sz w:val="28"/>
          <w:szCs w:val="28"/>
          <w:lang w:val="tr-TR"/>
        </w:rPr>
        <w:t xml:space="preserve">deniz </w:t>
      </w:r>
      <w:r w:rsidR="00A740E9" w:rsidRPr="00A740E9">
        <w:rPr>
          <w:rFonts w:ascii="Comic Sans MS" w:hAnsi="Comic Sans MS"/>
          <w:sz w:val="28"/>
          <w:szCs w:val="28"/>
          <w:lang w:val="tr-TR"/>
        </w:rPr>
        <w:t>çöp</w:t>
      </w:r>
      <w:r w:rsidR="00A740E9">
        <w:rPr>
          <w:rFonts w:ascii="Comic Sans MS" w:hAnsi="Comic Sans MS"/>
          <w:sz w:val="28"/>
          <w:szCs w:val="28"/>
          <w:lang w:val="tr-TR"/>
        </w:rPr>
        <w:t>leri</w:t>
      </w:r>
      <w:r w:rsidR="00A740E9" w:rsidRPr="00A740E9">
        <w:rPr>
          <w:rFonts w:ascii="Comic Sans MS" w:hAnsi="Comic Sans MS"/>
          <w:sz w:val="28"/>
          <w:szCs w:val="28"/>
          <w:lang w:val="tr-TR"/>
        </w:rPr>
        <w:t xml:space="preserve"> </w:t>
      </w:r>
      <w:r w:rsidR="00A740E9">
        <w:rPr>
          <w:rFonts w:ascii="Comic Sans MS" w:hAnsi="Comic Sans MS"/>
          <w:sz w:val="28"/>
          <w:szCs w:val="28"/>
          <w:lang w:val="tr-TR"/>
        </w:rPr>
        <w:t>dağılımı</w:t>
      </w:r>
      <w:r w:rsidR="00A740E9" w:rsidRPr="00A740E9">
        <w:rPr>
          <w:rFonts w:ascii="Comic Sans MS" w:hAnsi="Comic Sans MS"/>
          <w:sz w:val="28"/>
          <w:szCs w:val="28"/>
          <w:lang w:val="tr-TR"/>
        </w:rPr>
        <w:t xml:space="preserve"> modeli olacaktır. GIS / WEB tabanlı hidrodinamik model, paydaşların farkındalığı</w:t>
      </w:r>
      <w:r w:rsidR="00A740E9">
        <w:rPr>
          <w:rFonts w:ascii="Comic Sans MS" w:hAnsi="Comic Sans MS"/>
          <w:sz w:val="28"/>
          <w:szCs w:val="28"/>
          <w:lang w:val="tr-TR"/>
        </w:rPr>
        <w:t>nı artırmak</w:t>
      </w:r>
      <w:r w:rsidR="00A740E9" w:rsidRPr="00A740E9">
        <w:rPr>
          <w:rFonts w:ascii="Comic Sans MS" w:hAnsi="Comic Sans MS"/>
          <w:sz w:val="28"/>
          <w:szCs w:val="28"/>
          <w:lang w:val="tr-TR"/>
        </w:rPr>
        <w:t xml:space="preserve"> için çöp</w:t>
      </w:r>
      <w:r w:rsidR="00A740E9">
        <w:rPr>
          <w:rFonts w:ascii="Comic Sans MS" w:hAnsi="Comic Sans MS"/>
          <w:sz w:val="28"/>
          <w:szCs w:val="28"/>
          <w:lang w:val="tr-TR"/>
        </w:rPr>
        <w:t xml:space="preserve">ün kaynaktan denize kadar nasıl dağıldığını ve çok uzak noktalarda biriktiğini göstererek görsel sonuçlarla paydaşların dikkatini çekmeyi amaçlamaktadır. </w:t>
      </w:r>
      <w:proofErr w:type="gramStart"/>
      <w:r w:rsidR="000D442B">
        <w:rPr>
          <w:rFonts w:ascii="Comic Sans MS" w:hAnsi="Comic Sans MS"/>
          <w:sz w:val="28"/>
          <w:szCs w:val="28"/>
          <w:lang w:val="tr-TR"/>
        </w:rPr>
        <w:t xml:space="preserve">Projede </w:t>
      </w:r>
      <w:r w:rsidR="00A740E9">
        <w:rPr>
          <w:rFonts w:ascii="Comic Sans MS" w:hAnsi="Comic Sans MS"/>
          <w:sz w:val="28"/>
          <w:szCs w:val="28"/>
          <w:lang w:val="tr-TR"/>
        </w:rPr>
        <w:t xml:space="preserve"> yapılan</w:t>
      </w:r>
      <w:proofErr w:type="gramEnd"/>
      <w:r w:rsidR="00A740E9">
        <w:rPr>
          <w:rFonts w:ascii="Comic Sans MS" w:hAnsi="Comic Sans MS"/>
          <w:sz w:val="28"/>
          <w:szCs w:val="28"/>
          <w:lang w:val="tr-TR"/>
        </w:rPr>
        <w:t xml:space="preserve"> anket çalışmalarıyla paydaşların deniz çöpleri konusundaki farkındalık seviyesi belirlenecek (çöpün sosyal ve ekolojik zararları) ve proje sonunda yapılacak </w:t>
      </w:r>
      <w:r w:rsidR="00A740E9">
        <w:rPr>
          <w:rFonts w:ascii="Comic Sans MS" w:hAnsi="Comic Sans MS"/>
          <w:sz w:val="28"/>
          <w:szCs w:val="28"/>
          <w:lang w:val="tr-TR"/>
        </w:rPr>
        <w:lastRenderedPageBreak/>
        <w:t xml:space="preserve">ikinci ankette ise projenin etkisiyle gelinen son durum gözler önüne serilecektir. </w:t>
      </w:r>
    </w:p>
    <w:p w14:paraId="4D67F7CC" w14:textId="77777777" w:rsidR="00E8047B" w:rsidRDefault="00A740E9" w:rsidP="00EB2EF3">
      <w:pPr>
        <w:pStyle w:val="ListeParagraf"/>
        <w:jc w:val="both"/>
        <w:rPr>
          <w:rFonts w:ascii="Comic Sans MS" w:hAnsi="Comic Sans MS"/>
          <w:sz w:val="28"/>
          <w:szCs w:val="28"/>
          <w:lang w:val="tr-TR"/>
        </w:rPr>
      </w:pPr>
      <w:r w:rsidRPr="00A740E9">
        <w:rPr>
          <w:rFonts w:ascii="Comic Sans MS" w:hAnsi="Comic Sans MS"/>
          <w:sz w:val="28"/>
          <w:szCs w:val="28"/>
          <w:lang w:val="tr-TR"/>
        </w:rPr>
        <w:t xml:space="preserve">Proje kapsamında 4000-4500'den fazla paydaşa doğrudan ve tüm ortak ülkelerde 1.000.000'den fazla </w:t>
      </w:r>
      <w:r>
        <w:rPr>
          <w:rFonts w:ascii="Comic Sans MS" w:hAnsi="Comic Sans MS"/>
          <w:sz w:val="28"/>
          <w:szCs w:val="28"/>
          <w:lang w:val="tr-TR"/>
        </w:rPr>
        <w:t xml:space="preserve">paydaşa </w:t>
      </w:r>
      <w:r w:rsidRPr="00A740E9">
        <w:rPr>
          <w:rFonts w:ascii="Comic Sans MS" w:hAnsi="Comic Sans MS"/>
          <w:sz w:val="28"/>
          <w:szCs w:val="28"/>
          <w:lang w:val="tr-TR"/>
        </w:rPr>
        <w:t>dolaylı olarak ulaş</w:t>
      </w:r>
      <w:r>
        <w:rPr>
          <w:rFonts w:ascii="Comic Sans MS" w:hAnsi="Comic Sans MS"/>
          <w:sz w:val="28"/>
          <w:szCs w:val="28"/>
          <w:lang w:val="tr-TR"/>
        </w:rPr>
        <w:t>ılması hedeflenmektedir.</w:t>
      </w:r>
    </w:p>
    <w:p w14:paraId="289A1C4F" w14:textId="77777777" w:rsidR="00EB2EF3" w:rsidRDefault="00EB2EF3" w:rsidP="00EB2EF3">
      <w:pPr>
        <w:pStyle w:val="ListeParagraf"/>
        <w:jc w:val="both"/>
        <w:rPr>
          <w:rFonts w:ascii="Comic Sans MS" w:hAnsi="Comic Sans MS"/>
          <w:sz w:val="28"/>
          <w:szCs w:val="28"/>
          <w:lang w:val="tr-TR"/>
        </w:rPr>
      </w:pPr>
    </w:p>
    <w:p w14:paraId="3B3CDC50" w14:textId="77777777" w:rsidR="00EB2EF3" w:rsidRPr="00EB2EF3" w:rsidRDefault="00EB2EF3" w:rsidP="00EB2EF3">
      <w:pPr>
        <w:pStyle w:val="ListeParagraf"/>
        <w:jc w:val="both"/>
        <w:rPr>
          <w:rFonts w:ascii="Comic Sans MS" w:hAnsi="Comic Sans MS"/>
          <w:b/>
          <w:sz w:val="28"/>
          <w:szCs w:val="28"/>
          <w:lang w:val="tr-TR"/>
        </w:rPr>
      </w:pPr>
      <w:r w:rsidRPr="00EB2EF3">
        <w:rPr>
          <w:rFonts w:ascii="Comic Sans MS" w:hAnsi="Comic Sans MS"/>
          <w:b/>
          <w:sz w:val="28"/>
          <w:szCs w:val="28"/>
          <w:lang w:val="tr-TR"/>
        </w:rPr>
        <w:t xml:space="preserve">Proje Paydaşları: </w:t>
      </w:r>
    </w:p>
    <w:p w14:paraId="28DCCC32" w14:textId="77777777" w:rsidR="00EB2EF3" w:rsidRPr="00EB2EF3" w:rsidRDefault="00EB2EF3" w:rsidP="00EB2EF3">
      <w:pPr>
        <w:pStyle w:val="ListeParagraf"/>
        <w:jc w:val="both"/>
        <w:rPr>
          <w:rFonts w:ascii="Comic Sans MS" w:hAnsi="Comic Sans MS"/>
          <w:sz w:val="28"/>
          <w:szCs w:val="28"/>
          <w:lang w:val="tr-TR"/>
        </w:rPr>
      </w:pPr>
      <w:r w:rsidRPr="00EB2EF3">
        <w:rPr>
          <w:rFonts w:ascii="Comic Sans MS" w:hAnsi="Comic Sans MS"/>
          <w:sz w:val="28"/>
          <w:szCs w:val="28"/>
          <w:lang w:val="tr-TR"/>
        </w:rPr>
        <w:t>Karar vericiler</w:t>
      </w:r>
      <w:r>
        <w:rPr>
          <w:rFonts w:ascii="Comic Sans MS" w:hAnsi="Comic Sans MS"/>
          <w:sz w:val="28"/>
          <w:szCs w:val="28"/>
          <w:lang w:val="tr-TR"/>
        </w:rPr>
        <w:t>-</w:t>
      </w:r>
      <w:proofErr w:type="gramStart"/>
      <w:r>
        <w:rPr>
          <w:rFonts w:ascii="Comic Sans MS" w:hAnsi="Comic Sans MS"/>
          <w:sz w:val="28"/>
          <w:szCs w:val="28"/>
          <w:lang w:val="tr-TR"/>
        </w:rPr>
        <w:t>kurumlar</w:t>
      </w:r>
      <w:r w:rsidRPr="00EB2EF3">
        <w:rPr>
          <w:rFonts w:ascii="Comic Sans MS" w:hAnsi="Comic Sans MS"/>
          <w:sz w:val="28"/>
          <w:szCs w:val="28"/>
          <w:lang w:val="tr-TR"/>
        </w:rPr>
        <w:t xml:space="preserve">  :</w:t>
      </w:r>
      <w:proofErr w:type="gramEnd"/>
      <w:r w:rsidRPr="00EB2EF3">
        <w:rPr>
          <w:rFonts w:ascii="Comic Sans MS" w:hAnsi="Comic Sans MS"/>
          <w:sz w:val="28"/>
          <w:szCs w:val="28"/>
          <w:lang w:val="tr-TR"/>
        </w:rPr>
        <w:t xml:space="preserve"> </w:t>
      </w:r>
      <w:r>
        <w:rPr>
          <w:rFonts w:ascii="Comic Sans MS" w:hAnsi="Comic Sans MS"/>
          <w:sz w:val="28"/>
          <w:szCs w:val="28"/>
          <w:lang w:val="tr-TR"/>
        </w:rPr>
        <w:t xml:space="preserve">Bakanlıklar, </w:t>
      </w:r>
      <w:r w:rsidRPr="00EB2EF3">
        <w:rPr>
          <w:rFonts w:ascii="Comic Sans MS" w:hAnsi="Comic Sans MS"/>
          <w:sz w:val="28"/>
          <w:szCs w:val="28"/>
          <w:lang w:val="tr-TR"/>
        </w:rPr>
        <w:t>Kamu İdaresi</w:t>
      </w:r>
      <w:r>
        <w:rPr>
          <w:rFonts w:ascii="Comic Sans MS" w:hAnsi="Comic Sans MS"/>
          <w:sz w:val="28"/>
          <w:szCs w:val="28"/>
          <w:lang w:val="tr-TR"/>
        </w:rPr>
        <w:t xml:space="preserve">( Valilik, Kaymakamlıklar ve bağlı birim amirleri) </w:t>
      </w:r>
      <w:r w:rsidRPr="00EB2EF3">
        <w:rPr>
          <w:rFonts w:ascii="Comic Sans MS" w:hAnsi="Comic Sans MS"/>
          <w:sz w:val="28"/>
          <w:szCs w:val="28"/>
          <w:lang w:val="tr-TR"/>
        </w:rPr>
        <w:t>, Belediyeler</w:t>
      </w:r>
      <w:r>
        <w:rPr>
          <w:rFonts w:ascii="Comic Sans MS" w:hAnsi="Comic Sans MS"/>
          <w:sz w:val="28"/>
          <w:szCs w:val="28"/>
          <w:lang w:val="tr-TR"/>
        </w:rPr>
        <w:t xml:space="preserve"> ( Büyükşehir ve ilçe) </w:t>
      </w:r>
    </w:p>
    <w:p w14:paraId="3992598E" w14:textId="77777777" w:rsidR="00EB2EF3" w:rsidRPr="00EB2EF3" w:rsidRDefault="00EB2EF3" w:rsidP="00EB2EF3">
      <w:pPr>
        <w:pStyle w:val="ListeParagraf"/>
        <w:jc w:val="both"/>
        <w:rPr>
          <w:rFonts w:ascii="Comic Sans MS" w:hAnsi="Comic Sans MS"/>
          <w:sz w:val="28"/>
          <w:szCs w:val="28"/>
          <w:lang w:val="tr-TR"/>
        </w:rPr>
      </w:pPr>
      <w:r w:rsidRPr="00EB2EF3">
        <w:rPr>
          <w:rFonts w:ascii="Comic Sans MS" w:hAnsi="Comic Sans MS"/>
          <w:sz w:val="28"/>
          <w:szCs w:val="28"/>
          <w:lang w:val="tr-TR"/>
        </w:rPr>
        <w:t xml:space="preserve">Milli Eğitim     </w:t>
      </w:r>
      <w:proofErr w:type="gramStart"/>
      <w:r w:rsidRPr="00EB2EF3">
        <w:rPr>
          <w:rFonts w:ascii="Comic Sans MS" w:hAnsi="Comic Sans MS"/>
          <w:sz w:val="28"/>
          <w:szCs w:val="28"/>
          <w:lang w:val="tr-TR"/>
        </w:rPr>
        <w:t xml:space="preserve">  :</w:t>
      </w:r>
      <w:proofErr w:type="gramEnd"/>
      <w:r w:rsidRPr="00EB2EF3">
        <w:rPr>
          <w:rFonts w:ascii="Comic Sans MS" w:hAnsi="Comic Sans MS"/>
          <w:sz w:val="28"/>
          <w:szCs w:val="28"/>
          <w:lang w:val="tr-TR"/>
        </w:rPr>
        <w:t xml:space="preserve"> </w:t>
      </w:r>
      <w:r>
        <w:rPr>
          <w:rFonts w:ascii="Comic Sans MS" w:hAnsi="Comic Sans MS"/>
          <w:sz w:val="28"/>
          <w:szCs w:val="28"/>
          <w:lang w:val="tr-TR"/>
        </w:rPr>
        <w:t xml:space="preserve">İdareci, </w:t>
      </w:r>
      <w:r w:rsidRPr="00EB2EF3">
        <w:rPr>
          <w:rFonts w:ascii="Comic Sans MS" w:hAnsi="Comic Sans MS"/>
          <w:sz w:val="28"/>
          <w:szCs w:val="28"/>
          <w:lang w:val="tr-TR"/>
        </w:rPr>
        <w:t xml:space="preserve">öğretmen, öğrenci, </w:t>
      </w:r>
    </w:p>
    <w:p w14:paraId="3E8269B0" w14:textId="77777777" w:rsidR="00EB2EF3" w:rsidRPr="00EB2EF3" w:rsidRDefault="00EB2EF3" w:rsidP="00EB2EF3">
      <w:pPr>
        <w:pStyle w:val="ListeParagraf"/>
        <w:jc w:val="both"/>
        <w:rPr>
          <w:rFonts w:ascii="Comic Sans MS" w:hAnsi="Comic Sans MS"/>
          <w:sz w:val="28"/>
          <w:szCs w:val="28"/>
          <w:lang w:val="tr-TR"/>
        </w:rPr>
      </w:pPr>
      <w:r w:rsidRPr="00EB2EF3">
        <w:rPr>
          <w:rFonts w:ascii="Comic Sans MS" w:hAnsi="Comic Sans MS"/>
          <w:sz w:val="28"/>
          <w:szCs w:val="28"/>
          <w:lang w:val="tr-TR"/>
        </w:rPr>
        <w:t xml:space="preserve">Denizcilik         </w:t>
      </w:r>
      <w:proofErr w:type="gramStart"/>
      <w:r w:rsidRPr="00EB2EF3">
        <w:rPr>
          <w:rFonts w:ascii="Comic Sans MS" w:hAnsi="Comic Sans MS"/>
          <w:sz w:val="28"/>
          <w:szCs w:val="28"/>
          <w:lang w:val="tr-TR"/>
        </w:rPr>
        <w:t xml:space="preserve">  :</w:t>
      </w:r>
      <w:proofErr w:type="gramEnd"/>
      <w:r w:rsidRPr="00EB2EF3">
        <w:rPr>
          <w:rFonts w:ascii="Comic Sans MS" w:hAnsi="Comic Sans MS"/>
          <w:sz w:val="28"/>
          <w:szCs w:val="28"/>
          <w:lang w:val="tr-TR"/>
        </w:rPr>
        <w:t xml:space="preserve"> Denizciler, balıkçılar, </w:t>
      </w:r>
    </w:p>
    <w:p w14:paraId="2C1D5B42" w14:textId="77777777" w:rsidR="00EB2EF3" w:rsidRPr="00EB2EF3" w:rsidRDefault="00EB2EF3" w:rsidP="00EB2EF3">
      <w:pPr>
        <w:pStyle w:val="ListeParagraf"/>
        <w:jc w:val="both"/>
        <w:rPr>
          <w:rFonts w:ascii="Comic Sans MS" w:hAnsi="Comic Sans MS"/>
          <w:sz w:val="28"/>
          <w:szCs w:val="28"/>
          <w:lang w:val="tr-TR"/>
        </w:rPr>
      </w:pPr>
      <w:r w:rsidRPr="00EB2EF3">
        <w:rPr>
          <w:rFonts w:ascii="Comic Sans MS" w:hAnsi="Comic Sans MS"/>
          <w:sz w:val="28"/>
          <w:szCs w:val="28"/>
          <w:lang w:val="tr-TR"/>
        </w:rPr>
        <w:t xml:space="preserve">Müftülük          </w:t>
      </w:r>
      <w:proofErr w:type="gramStart"/>
      <w:r>
        <w:rPr>
          <w:rFonts w:ascii="Comic Sans MS" w:hAnsi="Comic Sans MS"/>
          <w:sz w:val="28"/>
          <w:szCs w:val="28"/>
          <w:lang w:val="tr-TR"/>
        </w:rPr>
        <w:t xml:space="preserve"> </w:t>
      </w:r>
      <w:r w:rsidRPr="00EB2EF3">
        <w:rPr>
          <w:rFonts w:ascii="Comic Sans MS" w:hAnsi="Comic Sans MS"/>
          <w:sz w:val="28"/>
          <w:szCs w:val="28"/>
          <w:lang w:val="tr-TR"/>
        </w:rPr>
        <w:t xml:space="preserve"> :</w:t>
      </w:r>
      <w:proofErr w:type="gramEnd"/>
      <w:r w:rsidRPr="00EB2EF3">
        <w:rPr>
          <w:rFonts w:ascii="Comic Sans MS" w:hAnsi="Comic Sans MS"/>
          <w:sz w:val="28"/>
          <w:szCs w:val="28"/>
          <w:lang w:val="tr-TR"/>
        </w:rPr>
        <w:t xml:space="preserve"> İmam, hatip ve cemaat, </w:t>
      </w:r>
    </w:p>
    <w:p w14:paraId="7D42B00A" w14:textId="77777777" w:rsidR="00EB2EF3" w:rsidRPr="00EB2EF3" w:rsidRDefault="00EB2EF3" w:rsidP="00EB2EF3">
      <w:pPr>
        <w:pStyle w:val="ListeParagraf"/>
        <w:jc w:val="both"/>
        <w:rPr>
          <w:rFonts w:ascii="Comic Sans MS" w:hAnsi="Comic Sans MS"/>
          <w:sz w:val="28"/>
          <w:szCs w:val="28"/>
          <w:lang w:val="tr-TR"/>
        </w:rPr>
      </w:pPr>
      <w:r w:rsidRPr="00EB2EF3">
        <w:rPr>
          <w:rFonts w:ascii="Comic Sans MS" w:hAnsi="Comic Sans MS"/>
          <w:sz w:val="28"/>
          <w:szCs w:val="28"/>
          <w:lang w:val="tr-TR"/>
        </w:rPr>
        <w:t xml:space="preserve">Hane halkı        </w:t>
      </w:r>
      <w:proofErr w:type="gramStart"/>
      <w:r>
        <w:rPr>
          <w:rFonts w:ascii="Comic Sans MS" w:hAnsi="Comic Sans MS"/>
          <w:sz w:val="28"/>
          <w:szCs w:val="28"/>
          <w:lang w:val="tr-TR"/>
        </w:rPr>
        <w:t xml:space="preserve"> </w:t>
      </w:r>
      <w:r w:rsidRPr="00EB2EF3">
        <w:rPr>
          <w:rFonts w:ascii="Comic Sans MS" w:hAnsi="Comic Sans MS"/>
          <w:sz w:val="28"/>
          <w:szCs w:val="28"/>
          <w:lang w:val="tr-TR"/>
        </w:rPr>
        <w:t xml:space="preserve"> :</w:t>
      </w:r>
      <w:proofErr w:type="gramEnd"/>
      <w:r w:rsidRPr="00EB2EF3">
        <w:rPr>
          <w:rFonts w:ascii="Comic Sans MS" w:hAnsi="Comic Sans MS"/>
          <w:sz w:val="28"/>
          <w:szCs w:val="28"/>
          <w:lang w:val="tr-TR"/>
        </w:rPr>
        <w:t xml:space="preserve"> Kadın ve genç kızlar </w:t>
      </w:r>
    </w:p>
    <w:p w14:paraId="02687143" w14:textId="77777777" w:rsidR="00EB2EF3" w:rsidRPr="00EB2EF3" w:rsidRDefault="00EB2EF3" w:rsidP="00EB2EF3">
      <w:pPr>
        <w:pStyle w:val="ListeParagraf"/>
        <w:jc w:val="both"/>
        <w:rPr>
          <w:rFonts w:ascii="Comic Sans MS" w:hAnsi="Comic Sans MS"/>
          <w:sz w:val="28"/>
          <w:szCs w:val="28"/>
          <w:lang w:val="tr-TR"/>
        </w:rPr>
      </w:pPr>
      <w:r w:rsidRPr="00EB2EF3">
        <w:rPr>
          <w:rFonts w:ascii="Comic Sans MS" w:hAnsi="Comic Sans MS"/>
          <w:sz w:val="28"/>
          <w:szCs w:val="28"/>
          <w:lang w:val="tr-TR"/>
        </w:rPr>
        <w:t xml:space="preserve">Spor Kulüpleri </w:t>
      </w:r>
      <w:r>
        <w:rPr>
          <w:rFonts w:ascii="Comic Sans MS" w:hAnsi="Comic Sans MS"/>
          <w:sz w:val="28"/>
          <w:szCs w:val="28"/>
          <w:lang w:val="tr-TR"/>
        </w:rPr>
        <w:t xml:space="preserve"> </w:t>
      </w:r>
      <w:proofErr w:type="gramStart"/>
      <w:r w:rsidRPr="00EB2EF3">
        <w:rPr>
          <w:rFonts w:ascii="Comic Sans MS" w:hAnsi="Comic Sans MS"/>
          <w:sz w:val="28"/>
          <w:szCs w:val="28"/>
          <w:lang w:val="tr-TR"/>
        </w:rPr>
        <w:t xml:space="preserve"> </w:t>
      </w:r>
      <w:r>
        <w:rPr>
          <w:rFonts w:ascii="Comic Sans MS" w:hAnsi="Comic Sans MS"/>
          <w:sz w:val="28"/>
          <w:szCs w:val="28"/>
          <w:lang w:val="tr-TR"/>
        </w:rPr>
        <w:t xml:space="preserve"> </w:t>
      </w:r>
      <w:r w:rsidRPr="00EB2EF3">
        <w:rPr>
          <w:rFonts w:ascii="Comic Sans MS" w:hAnsi="Comic Sans MS"/>
          <w:sz w:val="28"/>
          <w:szCs w:val="28"/>
          <w:lang w:val="tr-TR"/>
        </w:rPr>
        <w:t>:</w:t>
      </w:r>
      <w:proofErr w:type="gramEnd"/>
      <w:r w:rsidRPr="00EB2EF3">
        <w:rPr>
          <w:rFonts w:ascii="Comic Sans MS" w:hAnsi="Comic Sans MS"/>
          <w:sz w:val="28"/>
          <w:szCs w:val="28"/>
          <w:lang w:val="tr-TR"/>
        </w:rPr>
        <w:t xml:space="preserve"> Gençler,  eğitmenler</w:t>
      </w:r>
    </w:p>
    <w:p w14:paraId="7BCDD41A" w14:textId="77777777" w:rsidR="00EB2EF3" w:rsidRPr="00EB2EF3" w:rsidRDefault="00EB2EF3" w:rsidP="00EB2EF3">
      <w:pPr>
        <w:pStyle w:val="ListeParagraf"/>
        <w:jc w:val="both"/>
        <w:rPr>
          <w:rFonts w:ascii="Comic Sans MS" w:hAnsi="Comic Sans MS"/>
          <w:sz w:val="28"/>
          <w:szCs w:val="28"/>
          <w:lang w:val="tr-TR"/>
        </w:rPr>
      </w:pPr>
      <w:r>
        <w:rPr>
          <w:rFonts w:ascii="Comic Sans MS" w:hAnsi="Comic Sans MS"/>
          <w:sz w:val="28"/>
          <w:szCs w:val="28"/>
          <w:lang w:val="tr-TR"/>
        </w:rPr>
        <w:t xml:space="preserve">STK </w:t>
      </w:r>
      <w:proofErr w:type="spellStart"/>
      <w:r>
        <w:rPr>
          <w:rFonts w:ascii="Comic Sans MS" w:hAnsi="Comic Sans MS"/>
          <w:sz w:val="28"/>
          <w:szCs w:val="28"/>
          <w:lang w:val="tr-TR"/>
        </w:rPr>
        <w:t>lar</w:t>
      </w:r>
      <w:proofErr w:type="spellEnd"/>
      <w:r>
        <w:rPr>
          <w:rFonts w:ascii="Comic Sans MS" w:hAnsi="Comic Sans MS"/>
          <w:sz w:val="28"/>
          <w:szCs w:val="28"/>
          <w:lang w:val="tr-TR"/>
        </w:rPr>
        <w:t xml:space="preserve">            </w:t>
      </w:r>
      <w:proofErr w:type="gramStart"/>
      <w:r>
        <w:rPr>
          <w:rFonts w:ascii="Comic Sans MS" w:hAnsi="Comic Sans MS"/>
          <w:sz w:val="28"/>
          <w:szCs w:val="28"/>
          <w:lang w:val="tr-TR"/>
        </w:rPr>
        <w:t xml:space="preserve">  </w:t>
      </w:r>
      <w:r w:rsidRPr="00EB2EF3">
        <w:rPr>
          <w:rFonts w:ascii="Comic Sans MS" w:hAnsi="Comic Sans MS"/>
          <w:sz w:val="28"/>
          <w:szCs w:val="28"/>
          <w:lang w:val="tr-TR"/>
        </w:rPr>
        <w:t>:</w:t>
      </w:r>
      <w:proofErr w:type="gramEnd"/>
      <w:r w:rsidRPr="00EB2EF3">
        <w:rPr>
          <w:rFonts w:ascii="Comic Sans MS" w:hAnsi="Comic Sans MS"/>
          <w:sz w:val="28"/>
          <w:szCs w:val="28"/>
          <w:lang w:val="tr-TR"/>
        </w:rPr>
        <w:t xml:space="preserve"> Toplumun her kesimi ve özellikle kadınlar</w:t>
      </w:r>
    </w:p>
    <w:p w14:paraId="224EF591" w14:textId="77777777" w:rsidR="00EB2EF3" w:rsidRPr="00EB2EF3" w:rsidRDefault="00EB2EF3" w:rsidP="00EB2EF3">
      <w:pPr>
        <w:pStyle w:val="ListeParagraf"/>
        <w:jc w:val="both"/>
        <w:rPr>
          <w:rFonts w:ascii="Comic Sans MS" w:hAnsi="Comic Sans MS"/>
          <w:sz w:val="28"/>
          <w:szCs w:val="28"/>
          <w:lang w:val="tr-TR"/>
        </w:rPr>
      </w:pPr>
      <w:r w:rsidRPr="00EB2EF3">
        <w:rPr>
          <w:rFonts w:ascii="Comic Sans MS" w:hAnsi="Comic Sans MS"/>
          <w:sz w:val="28"/>
          <w:szCs w:val="28"/>
          <w:lang w:val="tr-TR"/>
        </w:rPr>
        <w:t xml:space="preserve">Muhtarlıklar </w:t>
      </w:r>
      <w:r>
        <w:rPr>
          <w:rFonts w:ascii="Comic Sans MS" w:hAnsi="Comic Sans MS"/>
          <w:sz w:val="28"/>
          <w:szCs w:val="28"/>
          <w:lang w:val="tr-TR"/>
        </w:rPr>
        <w:t>–Kırsal halk</w:t>
      </w:r>
      <w:r w:rsidRPr="00EB2EF3">
        <w:rPr>
          <w:rFonts w:ascii="Comic Sans MS" w:hAnsi="Comic Sans MS"/>
          <w:sz w:val="28"/>
          <w:szCs w:val="28"/>
          <w:lang w:val="tr-TR"/>
        </w:rPr>
        <w:t xml:space="preserve">   </w:t>
      </w:r>
      <w:proofErr w:type="gramStart"/>
      <w:r w:rsidRPr="00EB2EF3">
        <w:rPr>
          <w:rFonts w:ascii="Comic Sans MS" w:hAnsi="Comic Sans MS"/>
          <w:sz w:val="28"/>
          <w:szCs w:val="28"/>
          <w:lang w:val="tr-TR"/>
        </w:rPr>
        <w:t xml:space="preserve">  :</w:t>
      </w:r>
      <w:proofErr w:type="gramEnd"/>
      <w:r w:rsidRPr="00EB2EF3">
        <w:rPr>
          <w:rFonts w:ascii="Comic Sans MS" w:hAnsi="Comic Sans MS"/>
          <w:sz w:val="28"/>
          <w:szCs w:val="28"/>
          <w:lang w:val="tr-TR"/>
        </w:rPr>
        <w:t xml:space="preserve"> Muhtar, azalar, köy, mahalle halkı</w:t>
      </w:r>
    </w:p>
    <w:p w14:paraId="4A2F797E" w14:textId="77777777" w:rsidR="00266EE2" w:rsidRDefault="00EB2EF3" w:rsidP="00EB2EF3">
      <w:pPr>
        <w:pStyle w:val="ListeParagraf"/>
        <w:jc w:val="both"/>
        <w:rPr>
          <w:rFonts w:ascii="Comic Sans MS" w:hAnsi="Comic Sans MS"/>
          <w:sz w:val="28"/>
          <w:szCs w:val="28"/>
          <w:lang w:val="tr-TR"/>
        </w:rPr>
      </w:pPr>
      <w:r w:rsidRPr="00EB2EF3">
        <w:rPr>
          <w:rFonts w:ascii="Comic Sans MS" w:hAnsi="Comic Sans MS"/>
          <w:sz w:val="28"/>
          <w:szCs w:val="28"/>
          <w:lang w:val="tr-TR"/>
        </w:rPr>
        <w:t xml:space="preserve">Turizm </w:t>
      </w:r>
      <w:proofErr w:type="gramStart"/>
      <w:r w:rsidRPr="00EB2EF3">
        <w:rPr>
          <w:rFonts w:ascii="Comic Sans MS" w:hAnsi="Comic Sans MS"/>
          <w:sz w:val="28"/>
          <w:szCs w:val="28"/>
          <w:lang w:val="tr-TR"/>
        </w:rPr>
        <w:t>Sektörü :</w:t>
      </w:r>
      <w:proofErr w:type="gramEnd"/>
      <w:r w:rsidRPr="00EB2EF3">
        <w:rPr>
          <w:rFonts w:ascii="Comic Sans MS" w:hAnsi="Comic Sans MS"/>
          <w:sz w:val="28"/>
          <w:szCs w:val="28"/>
          <w:lang w:val="tr-TR"/>
        </w:rPr>
        <w:t xml:space="preserve"> Sektör Temsilcileri</w:t>
      </w:r>
    </w:p>
    <w:p w14:paraId="1A54AAFF" w14:textId="77777777" w:rsidR="00EB2EF3" w:rsidRDefault="00EB2EF3" w:rsidP="00EB2EF3">
      <w:pPr>
        <w:pStyle w:val="ListeParagraf"/>
        <w:jc w:val="both"/>
        <w:rPr>
          <w:rFonts w:ascii="Comic Sans MS" w:hAnsi="Comic Sans MS"/>
          <w:sz w:val="28"/>
          <w:szCs w:val="28"/>
          <w:lang w:val="tr-TR"/>
        </w:rPr>
      </w:pPr>
      <w:r>
        <w:rPr>
          <w:rFonts w:ascii="Comic Sans MS" w:hAnsi="Comic Sans MS"/>
          <w:sz w:val="28"/>
          <w:szCs w:val="28"/>
          <w:lang w:val="tr-TR"/>
        </w:rPr>
        <w:t>Üretim ve pazarlama sektörü: Sanayi ve işletmeler</w:t>
      </w:r>
    </w:p>
    <w:p w14:paraId="3D30B268" w14:textId="77777777" w:rsidR="00EB2EF3" w:rsidRDefault="00EB2EF3" w:rsidP="00EB2EF3">
      <w:pPr>
        <w:pStyle w:val="ListeParagraf"/>
        <w:jc w:val="both"/>
        <w:rPr>
          <w:rFonts w:ascii="Comic Sans MS" w:hAnsi="Comic Sans MS"/>
          <w:sz w:val="28"/>
          <w:szCs w:val="28"/>
          <w:lang w:val="tr-TR"/>
        </w:rPr>
      </w:pPr>
    </w:p>
    <w:p w14:paraId="10391B59" w14:textId="77777777" w:rsidR="00266EE2" w:rsidRPr="00982F58" w:rsidRDefault="00266EE2" w:rsidP="00EB2EF3">
      <w:pPr>
        <w:pStyle w:val="ListeParagraf"/>
        <w:jc w:val="both"/>
        <w:rPr>
          <w:rFonts w:ascii="Comic Sans MS" w:hAnsi="Comic Sans MS"/>
          <w:b/>
          <w:sz w:val="28"/>
          <w:szCs w:val="28"/>
          <w:lang w:val="tr-TR"/>
        </w:rPr>
      </w:pPr>
      <w:r w:rsidRPr="00982F58">
        <w:rPr>
          <w:rFonts w:ascii="Comic Sans MS" w:hAnsi="Comic Sans MS"/>
          <w:b/>
          <w:sz w:val="28"/>
          <w:szCs w:val="28"/>
          <w:lang w:val="tr-TR"/>
        </w:rPr>
        <w:t xml:space="preserve">Proje Türkiye Uzmanları: </w:t>
      </w:r>
    </w:p>
    <w:p w14:paraId="79DAD775" w14:textId="77777777" w:rsidR="00266EE2" w:rsidRPr="00266EE2" w:rsidRDefault="00266EE2" w:rsidP="00EB2EF3">
      <w:pPr>
        <w:pStyle w:val="ListeParagraf"/>
        <w:jc w:val="both"/>
        <w:rPr>
          <w:rFonts w:ascii="Comic Sans MS" w:hAnsi="Comic Sans MS"/>
          <w:sz w:val="28"/>
          <w:szCs w:val="28"/>
          <w:lang w:val="tr-TR"/>
        </w:rPr>
      </w:pPr>
      <w:r w:rsidRPr="00266EE2">
        <w:rPr>
          <w:rFonts w:ascii="Comic Sans MS" w:hAnsi="Comic Sans MS"/>
          <w:sz w:val="28"/>
          <w:szCs w:val="28"/>
          <w:lang w:val="tr-TR"/>
        </w:rPr>
        <w:t>Doç. Dr. Coşkun ERÜZ ( Proje Lideri-Yürütücüsü)</w:t>
      </w:r>
    </w:p>
    <w:p w14:paraId="5B889133" w14:textId="77777777" w:rsidR="00266EE2" w:rsidRPr="00266EE2" w:rsidRDefault="00266EE2" w:rsidP="00EB2EF3">
      <w:pPr>
        <w:pStyle w:val="ListeParagraf"/>
        <w:jc w:val="both"/>
        <w:rPr>
          <w:rFonts w:ascii="Comic Sans MS" w:hAnsi="Comic Sans MS"/>
          <w:sz w:val="28"/>
          <w:szCs w:val="28"/>
          <w:lang w:val="tr-TR"/>
        </w:rPr>
      </w:pPr>
      <w:r w:rsidRPr="00266EE2">
        <w:rPr>
          <w:rFonts w:ascii="Comic Sans MS" w:hAnsi="Comic Sans MS"/>
          <w:sz w:val="28"/>
          <w:szCs w:val="28"/>
          <w:lang w:val="tr-TR"/>
        </w:rPr>
        <w:t>Prof. Dr. Fatma Telli Karakoç ( Türkiye Koordinatörü)</w:t>
      </w:r>
    </w:p>
    <w:p w14:paraId="2137285F" w14:textId="77777777" w:rsidR="00266EE2" w:rsidRPr="00266EE2" w:rsidRDefault="00266EE2" w:rsidP="00EB2EF3">
      <w:pPr>
        <w:pStyle w:val="ListeParagraf"/>
        <w:jc w:val="both"/>
        <w:rPr>
          <w:rFonts w:ascii="Comic Sans MS" w:hAnsi="Comic Sans MS"/>
          <w:sz w:val="28"/>
          <w:szCs w:val="28"/>
          <w:lang w:val="tr-TR"/>
        </w:rPr>
      </w:pPr>
      <w:r w:rsidRPr="00266EE2">
        <w:rPr>
          <w:rFonts w:ascii="Comic Sans MS" w:hAnsi="Comic Sans MS"/>
          <w:sz w:val="28"/>
          <w:szCs w:val="28"/>
          <w:lang w:val="tr-TR"/>
        </w:rPr>
        <w:t xml:space="preserve">Prof. Dr. Ertuğ </w:t>
      </w:r>
      <w:proofErr w:type="spellStart"/>
      <w:r w:rsidRPr="00266EE2">
        <w:rPr>
          <w:rFonts w:ascii="Comic Sans MS" w:hAnsi="Comic Sans MS"/>
          <w:sz w:val="28"/>
          <w:szCs w:val="28"/>
          <w:lang w:val="tr-TR"/>
        </w:rPr>
        <w:t>Düzgüneş</w:t>
      </w:r>
      <w:proofErr w:type="spellEnd"/>
      <w:r w:rsidRPr="00266EE2">
        <w:rPr>
          <w:rFonts w:ascii="Comic Sans MS" w:hAnsi="Comic Sans MS"/>
          <w:sz w:val="28"/>
          <w:szCs w:val="28"/>
          <w:lang w:val="tr-TR"/>
        </w:rPr>
        <w:t xml:space="preserve"> ( Araştırmacı)</w:t>
      </w:r>
    </w:p>
    <w:p w14:paraId="5C148BFE" w14:textId="77777777" w:rsidR="00266EE2" w:rsidRPr="00266EE2" w:rsidRDefault="00266EE2" w:rsidP="00EB2EF3">
      <w:pPr>
        <w:pStyle w:val="ListeParagraf"/>
        <w:jc w:val="both"/>
        <w:rPr>
          <w:rFonts w:ascii="Comic Sans MS" w:hAnsi="Comic Sans MS"/>
          <w:sz w:val="28"/>
          <w:szCs w:val="28"/>
          <w:lang w:val="tr-TR"/>
        </w:rPr>
      </w:pPr>
      <w:r w:rsidRPr="00266EE2">
        <w:rPr>
          <w:rFonts w:ascii="Comic Sans MS" w:hAnsi="Comic Sans MS"/>
          <w:sz w:val="28"/>
          <w:szCs w:val="28"/>
          <w:lang w:val="tr-TR"/>
        </w:rPr>
        <w:t>Prof. Dr. Hacer Sağlam (Araştırmacı)</w:t>
      </w:r>
    </w:p>
    <w:p w14:paraId="1B4B740E" w14:textId="77777777" w:rsidR="00266EE2" w:rsidRPr="00266EE2" w:rsidRDefault="00266EE2" w:rsidP="00EB2EF3">
      <w:pPr>
        <w:pStyle w:val="ListeParagraf"/>
        <w:jc w:val="both"/>
        <w:rPr>
          <w:rFonts w:ascii="Comic Sans MS" w:hAnsi="Comic Sans MS"/>
          <w:sz w:val="28"/>
          <w:szCs w:val="28"/>
          <w:lang w:val="tr-TR"/>
        </w:rPr>
      </w:pPr>
      <w:r w:rsidRPr="00266EE2">
        <w:rPr>
          <w:rFonts w:ascii="Comic Sans MS" w:hAnsi="Comic Sans MS"/>
          <w:sz w:val="28"/>
          <w:szCs w:val="28"/>
          <w:lang w:val="tr-TR"/>
        </w:rPr>
        <w:t xml:space="preserve">Dr. </w:t>
      </w:r>
      <w:proofErr w:type="spellStart"/>
      <w:r w:rsidRPr="00266EE2">
        <w:rPr>
          <w:rFonts w:ascii="Comic Sans MS" w:hAnsi="Comic Sans MS"/>
          <w:sz w:val="28"/>
          <w:szCs w:val="28"/>
          <w:lang w:val="tr-TR"/>
        </w:rPr>
        <w:t>Öğrt</w:t>
      </w:r>
      <w:proofErr w:type="spellEnd"/>
      <w:r w:rsidRPr="00266EE2">
        <w:rPr>
          <w:rFonts w:ascii="Comic Sans MS" w:hAnsi="Comic Sans MS"/>
          <w:sz w:val="28"/>
          <w:szCs w:val="28"/>
          <w:lang w:val="tr-TR"/>
        </w:rPr>
        <w:t xml:space="preserve">. Üyesi Koray </w:t>
      </w:r>
      <w:proofErr w:type="spellStart"/>
      <w:r w:rsidRPr="00266EE2">
        <w:rPr>
          <w:rFonts w:ascii="Comic Sans MS" w:hAnsi="Comic Sans MS"/>
          <w:sz w:val="28"/>
          <w:szCs w:val="28"/>
          <w:lang w:val="tr-TR"/>
        </w:rPr>
        <w:t>Özşeker</w:t>
      </w:r>
      <w:proofErr w:type="spellEnd"/>
      <w:r w:rsidRPr="00266EE2">
        <w:rPr>
          <w:rFonts w:ascii="Comic Sans MS" w:hAnsi="Comic Sans MS"/>
          <w:sz w:val="28"/>
          <w:szCs w:val="28"/>
          <w:lang w:val="tr-TR"/>
        </w:rPr>
        <w:t xml:space="preserve"> (Araştırmacı)</w:t>
      </w:r>
    </w:p>
    <w:p w14:paraId="38AFFC54" w14:textId="77777777" w:rsidR="00266EE2" w:rsidRPr="00266EE2" w:rsidRDefault="00266EE2" w:rsidP="00EB2EF3">
      <w:pPr>
        <w:pStyle w:val="ListeParagraf"/>
        <w:jc w:val="both"/>
        <w:rPr>
          <w:rFonts w:ascii="Comic Sans MS" w:hAnsi="Comic Sans MS"/>
          <w:sz w:val="28"/>
          <w:szCs w:val="28"/>
          <w:lang w:val="tr-TR"/>
        </w:rPr>
      </w:pPr>
      <w:proofErr w:type="spellStart"/>
      <w:r w:rsidRPr="00266EE2">
        <w:rPr>
          <w:rFonts w:ascii="Comic Sans MS" w:hAnsi="Comic Sans MS"/>
          <w:sz w:val="28"/>
          <w:szCs w:val="28"/>
          <w:lang w:val="tr-TR"/>
        </w:rPr>
        <w:t>Araş</w:t>
      </w:r>
      <w:proofErr w:type="spellEnd"/>
      <w:r w:rsidRPr="00266EE2">
        <w:rPr>
          <w:rFonts w:ascii="Comic Sans MS" w:hAnsi="Comic Sans MS"/>
          <w:sz w:val="28"/>
          <w:szCs w:val="28"/>
          <w:lang w:val="tr-TR"/>
        </w:rPr>
        <w:t xml:space="preserve">. </w:t>
      </w:r>
      <w:proofErr w:type="spellStart"/>
      <w:r w:rsidRPr="00266EE2">
        <w:rPr>
          <w:rFonts w:ascii="Comic Sans MS" w:hAnsi="Comic Sans MS"/>
          <w:sz w:val="28"/>
          <w:szCs w:val="28"/>
          <w:lang w:val="tr-TR"/>
        </w:rPr>
        <w:t>Görv</w:t>
      </w:r>
      <w:proofErr w:type="spellEnd"/>
      <w:r w:rsidRPr="00266EE2">
        <w:rPr>
          <w:rFonts w:ascii="Comic Sans MS" w:hAnsi="Comic Sans MS"/>
          <w:sz w:val="28"/>
          <w:szCs w:val="28"/>
          <w:lang w:val="tr-TR"/>
        </w:rPr>
        <w:t>. Yahya Terzi (Araştırmacı)</w:t>
      </w:r>
    </w:p>
    <w:p w14:paraId="526FE1AE" w14:textId="77777777" w:rsidR="00266EE2" w:rsidRPr="00266EE2" w:rsidRDefault="00266EE2" w:rsidP="00EB2EF3">
      <w:pPr>
        <w:pStyle w:val="ListeParagraf"/>
        <w:jc w:val="both"/>
        <w:rPr>
          <w:rFonts w:ascii="Comic Sans MS" w:hAnsi="Comic Sans MS"/>
          <w:sz w:val="28"/>
          <w:szCs w:val="28"/>
          <w:lang w:val="tr-TR"/>
        </w:rPr>
      </w:pPr>
      <w:r w:rsidRPr="00266EE2">
        <w:rPr>
          <w:rFonts w:ascii="Comic Sans MS" w:hAnsi="Comic Sans MS"/>
          <w:sz w:val="28"/>
          <w:szCs w:val="28"/>
          <w:lang w:val="tr-TR"/>
        </w:rPr>
        <w:t xml:space="preserve">Yük. </w:t>
      </w:r>
      <w:proofErr w:type="spellStart"/>
      <w:r w:rsidRPr="00266EE2">
        <w:rPr>
          <w:rFonts w:ascii="Comic Sans MS" w:hAnsi="Comic Sans MS"/>
          <w:sz w:val="28"/>
          <w:szCs w:val="28"/>
          <w:lang w:val="tr-TR"/>
        </w:rPr>
        <w:t>Lis.öğr</w:t>
      </w:r>
      <w:proofErr w:type="spellEnd"/>
      <w:r w:rsidRPr="00266EE2">
        <w:rPr>
          <w:rFonts w:ascii="Comic Sans MS" w:hAnsi="Comic Sans MS"/>
          <w:sz w:val="28"/>
          <w:szCs w:val="28"/>
          <w:lang w:val="tr-TR"/>
        </w:rPr>
        <w:t>. Nurettin Başkan (Araştırmacı)</w:t>
      </w:r>
    </w:p>
    <w:p w14:paraId="2931AEC6" w14:textId="77777777" w:rsidR="00266EE2" w:rsidRPr="00266EE2" w:rsidRDefault="00266EE2" w:rsidP="00EB2EF3">
      <w:pPr>
        <w:pStyle w:val="ListeParagraf"/>
        <w:jc w:val="both"/>
        <w:rPr>
          <w:rFonts w:ascii="Comic Sans MS" w:hAnsi="Comic Sans MS"/>
          <w:sz w:val="28"/>
          <w:szCs w:val="28"/>
          <w:lang w:val="tr-TR"/>
        </w:rPr>
      </w:pPr>
      <w:r w:rsidRPr="00266EE2">
        <w:rPr>
          <w:rFonts w:ascii="Comic Sans MS" w:hAnsi="Comic Sans MS"/>
          <w:sz w:val="28"/>
          <w:szCs w:val="28"/>
          <w:lang w:val="tr-TR"/>
        </w:rPr>
        <w:t xml:space="preserve">Doktora </w:t>
      </w:r>
      <w:proofErr w:type="spellStart"/>
      <w:r w:rsidRPr="00266EE2">
        <w:rPr>
          <w:rFonts w:ascii="Comic Sans MS" w:hAnsi="Comic Sans MS"/>
          <w:sz w:val="28"/>
          <w:szCs w:val="28"/>
          <w:lang w:val="tr-TR"/>
        </w:rPr>
        <w:t>Öğr</w:t>
      </w:r>
      <w:proofErr w:type="spellEnd"/>
      <w:r w:rsidRPr="00266EE2">
        <w:rPr>
          <w:rFonts w:ascii="Comic Sans MS" w:hAnsi="Comic Sans MS"/>
          <w:sz w:val="28"/>
          <w:szCs w:val="28"/>
          <w:lang w:val="tr-TR"/>
        </w:rPr>
        <w:t xml:space="preserve">.  </w:t>
      </w:r>
      <w:proofErr w:type="spellStart"/>
      <w:r w:rsidRPr="00266EE2">
        <w:rPr>
          <w:rFonts w:ascii="Comic Sans MS" w:hAnsi="Comic Sans MS"/>
          <w:sz w:val="28"/>
          <w:szCs w:val="28"/>
          <w:lang w:val="tr-TR"/>
        </w:rPr>
        <w:t>Neira</w:t>
      </w:r>
      <w:proofErr w:type="spellEnd"/>
      <w:r w:rsidRPr="00266EE2">
        <w:rPr>
          <w:rFonts w:ascii="Comic Sans MS" w:hAnsi="Comic Sans MS"/>
          <w:sz w:val="28"/>
          <w:szCs w:val="28"/>
          <w:lang w:val="tr-TR"/>
        </w:rPr>
        <w:t xml:space="preserve"> </w:t>
      </w:r>
      <w:proofErr w:type="spellStart"/>
      <w:r w:rsidRPr="00266EE2">
        <w:rPr>
          <w:rFonts w:ascii="Comic Sans MS" w:hAnsi="Comic Sans MS"/>
          <w:sz w:val="28"/>
          <w:szCs w:val="28"/>
          <w:lang w:val="tr-TR"/>
        </w:rPr>
        <w:t>Purwanty</w:t>
      </w:r>
      <w:proofErr w:type="spellEnd"/>
      <w:r w:rsidRPr="00266EE2">
        <w:rPr>
          <w:rFonts w:ascii="Comic Sans MS" w:hAnsi="Comic Sans MS"/>
          <w:sz w:val="28"/>
          <w:szCs w:val="28"/>
          <w:lang w:val="tr-TR"/>
        </w:rPr>
        <w:t xml:space="preserve"> İsmail (Araştırmacı)</w:t>
      </w:r>
    </w:p>
    <w:p w14:paraId="720A9E3F" w14:textId="77777777" w:rsidR="00266EE2" w:rsidRPr="00266EE2" w:rsidRDefault="00266EE2" w:rsidP="00EB2EF3">
      <w:pPr>
        <w:pStyle w:val="ListeParagraf"/>
        <w:jc w:val="both"/>
        <w:rPr>
          <w:rFonts w:ascii="Comic Sans MS" w:hAnsi="Comic Sans MS"/>
          <w:sz w:val="28"/>
          <w:szCs w:val="28"/>
          <w:lang w:val="tr-TR"/>
        </w:rPr>
      </w:pPr>
      <w:r w:rsidRPr="00266EE2">
        <w:rPr>
          <w:rFonts w:ascii="Comic Sans MS" w:hAnsi="Comic Sans MS"/>
          <w:sz w:val="28"/>
          <w:szCs w:val="28"/>
          <w:lang w:val="tr-TR"/>
        </w:rPr>
        <w:t xml:space="preserve">Doç. Dr. Nigar Alkan (Araştırmacı) </w:t>
      </w:r>
    </w:p>
    <w:p w14:paraId="1C65B932" w14:textId="77777777" w:rsidR="009906D4" w:rsidRPr="009906D4" w:rsidRDefault="00266EE2" w:rsidP="00EB2EF3">
      <w:pPr>
        <w:pStyle w:val="ListeParagraf"/>
        <w:jc w:val="both"/>
        <w:rPr>
          <w:rFonts w:ascii="Comic Sans MS" w:hAnsi="Comic Sans MS"/>
          <w:sz w:val="28"/>
          <w:szCs w:val="28"/>
          <w:lang w:val="tr-TR"/>
        </w:rPr>
      </w:pPr>
      <w:r w:rsidRPr="00266EE2">
        <w:rPr>
          <w:rFonts w:ascii="Comic Sans MS" w:hAnsi="Comic Sans MS"/>
          <w:sz w:val="28"/>
          <w:szCs w:val="28"/>
          <w:lang w:val="tr-TR"/>
        </w:rPr>
        <w:t>Doç. Dr. Sercan Erol (Araştırmacı)</w:t>
      </w:r>
    </w:p>
    <w:sectPr w:rsidR="009906D4" w:rsidRPr="009906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239"/>
    <w:multiLevelType w:val="hybridMultilevel"/>
    <w:tmpl w:val="EB6E8C68"/>
    <w:lvl w:ilvl="0" w:tplc="17D230F8">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15:restartNumberingAfterBreak="0">
    <w:nsid w:val="0D34478F"/>
    <w:multiLevelType w:val="hybridMultilevel"/>
    <w:tmpl w:val="C9D80A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431761"/>
    <w:multiLevelType w:val="hybridMultilevel"/>
    <w:tmpl w:val="30686498"/>
    <w:lvl w:ilvl="0" w:tplc="8FC291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E322629"/>
    <w:multiLevelType w:val="hybridMultilevel"/>
    <w:tmpl w:val="660E8194"/>
    <w:lvl w:ilvl="0" w:tplc="21309A0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7FB46E6B"/>
    <w:multiLevelType w:val="hybridMultilevel"/>
    <w:tmpl w:val="4E2C63BE"/>
    <w:lvl w:ilvl="0" w:tplc="9DC041F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791"/>
    <w:rsid w:val="00002791"/>
    <w:rsid w:val="0003785F"/>
    <w:rsid w:val="000D442B"/>
    <w:rsid w:val="000E383B"/>
    <w:rsid w:val="00185194"/>
    <w:rsid w:val="00266EE2"/>
    <w:rsid w:val="002C73B9"/>
    <w:rsid w:val="002F6F71"/>
    <w:rsid w:val="003A6C19"/>
    <w:rsid w:val="003E615A"/>
    <w:rsid w:val="00441AB7"/>
    <w:rsid w:val="004441CB"/>
    <w:rsid w:val="0053108E"/>
    <w:rsid w:val="005956EF"/>
    <w:rsid w:val="00626BBB"/>
    <w:rsid w:val="006A6E3F"/>
    <w:rsid w:val="00706408"/>
    <w:rsid w:val="00726CAB"/>
    <w:rsid w:val="0075236A"/>
    <w:rsid w:val="0075632C"/>
    <w:rsid w:val="007707C5"/>
    <w:rsid w:val="007F004A"/>
    <w:rsid w:val="00821817"/>
    <w:rsid w:val="00826CA4"/>
    <w:rsid w:val="00912C5C"/>
    <w:rsid w:val="00923948"/>
    <w:rsid w:val="00944BF9"/>
    <w:rsid w:val="00982F58"/>
    <w:rsid w:val="009906D4"/>
    <w:rsid w:val="00A564BC"/>
    <w:rsid w:val="00A740E9"/>
    <w:rsid w:val="00A93F1E"/>
    <w:rsid w:val="00B3655D"/>
    <w:rsid w:val="00B87A4C"/>
    <w:rsid w:val="00BF4B14"/>
    <w:rsid w:val="00C13BB0"/>
    <w:rsid w:val="00C71157"/>
    <w:rsid w:val="00D34A75"/>
    <w:rsid w:val="00D3602B"/>
    <w:rsid w:val="00E167AE"/>
    <w:rsid w:val="00E8047B"/>
    <w:rsid w:val="00E93E6A"/>
    <w:rsid w:val="00EB2EF3"/>
    <w:rsid w:val="00EB580E"/>
    <w:rsid w:val="00ED1CF8"/>
    <w:rsid w:val="00FE4E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37D40"/>
  <w15:docId w15:val="{62BC8B76-16EA-4DFD-861D-214E35566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7">
    <w:name w:val="heading 7"/>
    <w:basedOn w:val="Normal"/>
    <w:link w:val="Balk7Char"/>
    <w:uiPriority w:val="1"/>
    <w:semiHidden/>
    <w:unhideWhenUsed/>
    <w:qFormat/>
    <w:rsid w:val="00944BF9"/>
    <w:pPr>
      <w:widowControl w:val="0"/>
      <w:autoSpaceDE w:val="0"/>
      <w:autoSpaceDN w:val="0"/>
      <w:spacing w:before="106" w:after="0" w:line="240" w:lineRule="auto"/>
      <w:ind w:left="704" w:right="721"/>
      <w:jc w:val="center"/>
      <w:outlineLvl w:val="6"/>
    </w:pPr>
    <w:rPr>
      <w:rFonts w:ascii="Trebuchet MS" w:eastAsia="Trebuchet MS" w:hAnsi="Trebuchet MS" w:cs="Trebuchet M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E615A"/>
    <w:pPr>
      <w:ind w:left="720"/>
      <w:contextualSpacing/>
    </w:pPr>
  </w:style>
  <w:style w:type="paragraph" w:styleId="NormalWeb">
    <w:name w:val="Normal (Web)"/>
    <w:basedOn w:val="Normal"/>
    <w:uiPriority w:val="99"/>
    <w:semiHidden/>
    <w:unhideWhenUsed/>
    <w:rsid w:val="00EB580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Gl">
    <w:name w:val="Strong"/>
    <w:basedOn w:val="VarsaylanParagrafYazTipi"/>
    <w:uiPriority w:val="22"/>
    <w:qFormat/>
    <w:rsid w:val="00EB580E"/>
    <w:rPr>
      <w:b/>
      <w:bCs/>
    </w:rPr>
  </w:style>
  <w:style w:type="character" w:customStyle="1" w:styleId="Balk7Char">
    <w:name w:val="Başlık 7 Char"/>
    <w:basedOn w:val="VarsaylanParagrafYazTipi"/>
    <w:link w:val="Balk7"/>
    <w:uiPriority w:val="1"/>
    <w:semiHidden/>
    <w:rsid w:val="00944BF9"/>
    <w:rPr>
      <w:rFonts w:ascii="Trebuchet MS" w:eastAsia="Trebuchet MS" w:hAnsi="Trebuchet MS" w:cs="Trebuchet MS"/>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11028">
      <w:bodyDiv w:val="1"/>
      <w:marLeft w:val="0"/>
      <w:marRight w:val="0"/>
      <w:marTop w:val="0"/>
      <w:marBottom w:val="0"/>
      <w:divBdr>
        <w:top w:val="none" w:sz="0" w:space="0" w:color="auto"/>
        <w:left w:val="none" w:sz="0" w:space="0" w:color="auto"/>
        <w:bottom w:val="none" w:sz="0" w:space="0" w:color="auto"/>
        <w:right w:val="none" w:sz="0" w:space="0" w:color="auto"/>
      </w:divBdr>
    </w:div>
    <w:div w:id="933513192">
      <w:bodyDiv w:val="1"/>
      <w:marLeft w:val="0"/>
      <w:marRight w:val="0"/>
      <w:marTop w:val="0"/>
      <w:marBottom w:val="0"/>
      <w:divBdr>
        <w:top w:val="none" w:sz="0" w:space="0" w:color="auto"/>
        <w:left w:val="none" w:sz="0" w:space="0" w:color="auto"/>
        <w:bottom w:val="none" w:sz="0" w:space="0" w:color="auto"/>
        <w:right w:val="none" w:sz="0" w:space="0" w:color="auto"/>
      </w:divBdr>
      <w:divsChild>
        <w:div w:id="574320138">
          <w:marLeft w:val="0"/>
          <w:marRight w:val="0"/>
          <w:marTop w:val="0"/>
          <w:marBottom w:val="0"/>
          <w:divBdr>
            <w:top w:val="none" w:sz="0" w:space="0" w:color="auto"/>
            <w:left w:val="none" w:sz="0" w:space="0" w:color="auto"/>
            <w:bottom w:val="none" w:sz="0" w:space="0" w:color="auto"/>
            <w:right w:val="none" w:sz="0" w:space="0" w:color="auto"/>
          </w:divBdr>
          <w:divsChild>
            <w:div w:id="1578780237">
              <w:marLeft w:val="0"/>
              <w:marRight w:val="0"/>
              <w:marTop w:val="0"/>
              <w:marBottom w:val="0"/>
              <w:divBdr>
                <w:top w:val="none" w:sz="0" w:space="0" w:color="auto"/>
                <w:left w:val="none" w:sz="0" w:space="0" w:color="auto"/>
                <w:bottom w:val="none" w:sz="0" w:space="0" w:color="auto"/>
                <w:right w:val="none" w:sz="0" w:space="0" w:color="auto"/>
              </w:divBdr>
              <w:divsChild>
                <w:div w:id="1432387402">
                  <w:marLeft w:val="0"/>
                  <w:marRight w:val="0"/>
                  <w:marTop w:val="0"/>
                  <w:marBottom w:val="0"/>
                  <w:divBdr>
                    <w:top w:val="none" w:sz="0" w:space="0" w:color="auto"/>
                    <w:left w:val="none" w:sz="0" w:space="0" w:color="auto"/>
                    <w:bottom w:val="none" w:sz="0" w:space="0" w:color="auto"/>
                    <w:right w:val="none" w:sz="0" w:space="0" w:color="auto"/>
                  </w:divBdr>
                  <w:divsChild>
                    <w:div w:id="677075409">
                      <w:marLeft w:val="0"/>
                      <w:marRight w:val="0"/>
                      <w:marTop w:val="150"/>
                      <w:marBottom w:val="474"/>
                      <w:divBdr>
                        <w:top w:val="none" w:sz="0" w:space="0" w:color="auto"/>
                        <w:left w:val="none" w:sz="0" w:space="0" w:color="auto"/>
                        <w:bottom w:val="none" w:sz="0" w:space="0" w:color="auto"/>
                        <w:right w:val="none" w:sz="0" w:space="0" w:color="auto"/>
                      </w:divBdr>
                      <w:divsChild>
                        <w:div w:id="592319127">
                          <w:marLeft w:val="0"/>
                          <w:marRight w:val="0"/>
                          <w:marTop w:val="0"/>
                          <w:marBottom w:val="0"/>
                          <w:divBdr>
                            <w:top w:val="none" w:sz="0" w:space="0" w:color="auto"/>
                            <w:left w:val="none" w:sz="0" w:space="0" w:color="auto"/>
                            <w:bottom w:val="none" w:sz="0" w:space="0" w:color="auto"/>
                            <w:right w:val="none" w:sz="0" w:space="0" w:color="auto"/>
                          </w:divBdr>
                          <w:divsChild>
                            <w:div w:id="1213348786">
                              <w:marLeft w:val="0"/>
                              <w:marRight w:val="0"/>
                              <w:marTop w:val="0"/>
                              <w:marBottom w:val="0"/>
                              <w:divBdr>
                                <w:top w:val="none" w:sz="0" w:space="0" w:color="auto"/>
                                <w:left w:val="none" w:sz="0" w:space="0" w:color="auto"/>
                                <w:bottom w:val="none" w:sz="0" w:space="0" w:color="auto"/>
                                <w:right w:val="none" w:sz="0" w:space="0" w:color="auto"/>
                              </w:divBdr>
                              <w:divsChild>
                                <w:div w:id="1189879011">
                                  <w:marLeft w:val="0"/>
                                  <w:marRight w:val="0"/>
                                  <w:marTop w:val="0"/>
                                  <w:marBottom w:val="0"/>
                                  <w:divBdr>
                                    <w:top w:val="none" w:sz="0" w:space="0" w:color="auto"/>
                                    <w:left w:val="none" w:sz="0" w:space="0" w:color="auto"/>
                                    <w:bottom w:val="none" w:sz="0" w:space="0" w:color="auto"/>
                                    <w:right w:val="none" w:sz="0" w:space="0" w:color="auto"/>
                                  </w:divBdr>
                                  <w:divsChild>
                                    <w:div w:id="1197692963">
                                      <w:marLeft w:val="0"/>
                                      <w:marRight w:val="0"/>
                                      <w:marTop w:val="0"/>
                                      <w:marBottom w:val="0"/>
                                      <w:divBdr>
                                        <w:top w:val="none" w:sz="0" w:space="0" w:color="auto"/>
                                        <w:left w:val="none" w:sz="0" w:space="0" w:color="auto"/>
                                        <w:bottom w:val="none" w:sz="0" w:space="0" w:color="auto"/>
                                        <w:right w:val="none" w:sz="0" w:space="0" w:color="auto"/>
                                      </w:divBdr>
                                      <w:divsChild>
                                        <w:div w:id="362750633">
                                          <w:marLeft w:val="0"/>
                                          <w:marRight w:val="0"/>
                                          <w:marTop w:val="0"/>
                                          <w:marBottom w:val="0"/>
                                          <w:divBdr>
                                            <w:top w:val="none" w:sz="0" w:space="0" w:color="auto"/>
                                            <w:left w:val="none" w:sz="0" w:space="0" w:color="auto"/>
                                            <w:bottom w:val="none" w:sz="0" w:space="0" w:color="auto"/>
                                            <w:right w:val="none" w:sz="0" w:space="0" w:color="auto"/>
                                          </w:divBdr>
                                          <w:divsChild>
                                            <w:div w:id="2079816676">
                                              <w:marLeft w:val="0"/>
                                              <w:marRight w:val="0"/>
                                              <w:marTop w:val="0"/>
                                              <w:marBottom w:val="0"/>
                                              <w:divBdr>
                                                <w:top w:val="none" w:sz="0" w:space="0" w:color="auto"/>
                                                <w:left w:val="none" w:sz="0" w:space="0" w:color="auto"/>
                                                <w:bottom w:val="none" w:sz="0" w:space="0" w:color="auto"/>
                                                <w:right w:val="none" w:sz="0" w:space="0" w:color="auto"/>
                                              </w:divBdr>
                                              <w:divsChild>
                                                <w:div w:id="133263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798</Words>
  <Characters>4553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 Tellikarakoç</dc:creator>
  <cp:lastModifiedBy>M2 Misafir</cp:lastModifiedBy>
  <cp:revision>7</cp:revision>
  <dcterms:created xsi:type="dcterms:W3CDTF">2021-06-23T13:05:00Z</dcterms:created>
  <dcterms:modified xsi:type="dcterms:W3CDTF">2021-06-28T07:26:00Z</dcterms:modified>
</cp:coreProperties>
</file>